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A8BFD" w14:textId="77777777" w:rsidR="00F103E8" w:rsidRPr="00424DEA" w:rsidRDefault="00F103E8" w:rsidP="008A4037">
      <w:pPr>
        <w:spacing w:after="50" w:line="288" w:lineRule="auto"/>
        <w:jc w:val="center"/>
        <w:rPr>
          <w:rFonts w:ascii="Arial" w:hAnsi="Arial" w:cs="Arial"/>
          <w:b/>
          <w:sz w:val="22"/>
        </w:rPr>
      </w:pPr>
      <w:r w:rsidRPr="00424DEA">
        <w:rPr>
          <w:rFonts w:ascii="Arial" w:hAnsi="Arial" w:cs="Arial"/>
          <w:b/>
          <w:sz w:val="22"/>
        </w:rPr>
        <w:t xml:space="preserve">WZÓR </w:t>
      </w:r>
      <w:r w:rsidR="005D0351" w:rsidRPr="00424DEA">
        <w:rPr>
          <w:rFonts w:ascii="Arial" w:hAnsi="Arial" w:cs="Arial"/>
          <w:b/>
          <w:sz w:val="22"/>
        </w:rPr>
        <w:t>UMOW</w:t>
      </w:r>
      <w:r w:rsidRPr="00424DEA">
        <w:rPr>
          <w:rFonts w:ascii="Arial" w:hAnsi="Arial" w:cs="Arial"/>
          <w:b/>
          <w:sz w:val="22"/>
        </w:rPr>
        <w:t xml:space="preserve">Y </w:t>
      </w:r>
    </w:p>
    <w:p w14:paraId="74A91018" w14:textId="77777777" w:rsidR="00F103E8" w:rsidRPr="00424DEA" w:rsidRDefault="00F103E8" w:rsidP="008A4037">
      <w:pPr>
        <w:spacing w:after="50" w:line="288" w:lineRule="auto"/>
        <w:jc w:val="center"/>
        <w:rPr>
          <w:rFonts w:ascii="Arial" w:hAnsi="Arial" w:cs="Arial"/>
          <w:b/>
          <w:sz w:val="22"/>
        </w:rPr>
      </w:pPr>
      <w:r w:rsidRPr="00424DEA">
        <w:rPr>
          <w:rFonts w:ascii="Arial" w:hAnsi="Arial" w:cs="Arial"/>
          <w:b/>
          <w:sz w:val="22"/>
        </w:rPr>
        <w:t xml:space="preserve">NR  ____/2021 </w:t>
      </w:r>
    </w:p>
    <w:p w14:paraId="14DB68D9" w14:textId="426F42CD" w:rsidR="00F103E8" w:rsidRPr="00424DEA" w:rsidRDefault="00F103E8" w:rsidP="008A4037">
      <w:pPr>
        <w:spacing w:after="50" w:line="288" w:lineRule="auto"/>
        <w:jc w:val="center"/>
        <w:rPr>
          <w:rFonts w:ascii="Arial" w:hAnsi="Arial" w:cs="Arial"/>
          <w:sz w:val="22"/>
        </w:rPr>
      </w:pPr>
      <w:r w:rsidRPr="00424DEA">
        <w:rPr>
          <w:rFonts w:ascii="Arial" w:hAnsi="Arial" w:cs="Arial"/>
          <w:b/>
          <w:sz w:val="22"/>
        </w:rPr>
        <w:t>zawarta w dniu ___________ w</w:t>
      </w:r>
      <w:r w:rsidR="0040020F">
        <w:rPr>
          <w:rFonts w:ascii="Arial" w:hAnsi="Arial" w:cs="Arial"/>
          <w:b/>
          <w:sz w:val="22"/>
        </w:rPr>
        <w:t xml:space="preserve"> Lęborku</w:t>
      </w:r>
    </w:p>
    <w:p w14:paraId="405217B0" w14:textId="77777777" w:rsidR="00D7362D" w:rsidRPr="00424DEA" w:rsidRDefault="005D0351" w:rsidP="008A4037">
      <w:pPr>
        <w:spacing w:after="53" w:line="288" w:lineRule="auto"/>
        <w:ind w:left="331" w:firstLine="0"/>
        <w:jc w:val="center"/>
        <w:rPr>
          <w:rFonts w:ascii="Arial" w:hAnsi="Arial" w:cs="Arial"/>
          <w:sz w:val="22"/>
        </w:rPr>
      </w:pPr>
      <w:r w:rsidRPr="00424DEA">
        <w:rPr>
          <w:rFonts w:ascii="Arial" w:hAnsi="Arial" w:cs="Arial"/>
          <w:b/>
          <w:sz w:val="22"/>
        </w:rPr>
        <w:t xml:space="preserve"> </w:t>
      </w:r>
    </w:p>
    <w:p w14:paraId="28638006" w14:textId="77777777" w:rsidR="00337BD0" w:rsidRPr="00424DEA" w:rsidRDefault="00337BD0" w:rsidP="008A4037">
      <w:pPr>
        <w:autoSpaceDE w:val="0"/>
        <w:spacing w:after="200" w:line="288" w:lineRule="auto"/>
        <w:ind w:left="0" w:firstLine="0"/>
        <w:jc w:val="left"/>
        <w:rPr>
          <w:rFonts w:ascii="Arial" w:eastAsia="Calibri" w:hAnsi="Arial" w:cs="Arial"/>
          <w:b/>
          <w:bCs/>
          <w:color w:val="auto"/>
          <w:sz w:val="22"/>
          <w:u w:val="single"/>
          <w:lang w:eastAsia="en-US"/>
        </w:rPr>
      </w:pPr>
      <w:r w:rsidRPr="00424DEA">
        <w:rPr>
          <w:rFonts w:ascii="Arial" w:eastAsia="Calibri" w:hAnsi="Arial" w:cs="Arial"/>
          <w:b/>
          <w:bCs/>
          <w:color w:val="auto"/>
          <w:sz w:val="22"/>
          <w:u w:val="single"/>
          <w:lang w:eastAsia="en-US"/>
        </w:rPr>
        <w:t>POMIĘDZY:</w:t>
      </w:r>
    </w:p>
    <w:p w14:paraId="0C332BCB"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w:t>
      </w:r>
    </w:p>
    <w:p w14:paraId="2223B469"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Z SIEDZIBĄ:</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4ECCD352"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NIP:</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22D3CCF4"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REPREZENTOWANĄ PRZEZ:</w:t>
      </w:r>
    </w:p>
    <w:p w14:paraId="326A7027"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color w:val="auto"/>
          <w:sz w:val="22"/>
        </w:rPr>
        <w:t>……………….</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 xml:space="preserve"> </w:t>
      </w:r>
      <w:r w:rsidRPr="00424DEA">
        <w:rPr>
          <w:rFonts w:ascii="Arial" w:hAnsi="Arial" w:cs="Arial"/>
          <w:b/>
          <w:bCs/>
          <w:color w:val="auto"/>
          <w:sz w:val="22"/>
        </w:rPr>
        <w:t>……………………..</w:t>
      </w:r>
    </w:p>
    <w:p w14:paraId="651B3F37" w14:textId="77777777" w:rsidR="0040020F" w:rsidRDefault="0040020F" w:rsidP="008A4037">
      <w:pPr>
        <w:spacing w:before="57" w:after="57" w:line="288" w:lineRule="auto"/>
        <w:ind w:left="0" w:firstLine="0"/>
        <w:jc w:val="left"/>
        <w:rPr>
          <w:rFonts w:ascii="Arial" w:hAnsi="Arial" w:cs="Arial"/>
          <w:color w:val="auto"/>
          <w:sz w:val="22"/>
        </w:rPr>
      </w:pPr>
    </w:p>
    <w:p w14:paraId="6F8EAF07" w14:textId="5D88D333"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color w:val="auto"/>
          <w:sz w:val="22"/>
          <w:lang w:eastAsia="en-US"/>
        </w:rPr>
        <w:t>zwaną w umowie:</w:t>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t xml:space="preserve"> </w:t>
      </w:r>
      <w:r w:rsidRPr="00424DEA">
        <w:rPr>
          <w:rFonts w:ascii="Arial" w:eastAsia="Calibri" w:hAnsi="Arial" w:cs="Arial"/>
          <w:b/>
          <w:bCs/>
          <w:color w:val="auto"/>
          <w:sz w:val="22"/>
          <w:lang w:eastAsia="en-US"/>
        </w:rPr>
        <w:t>ZAMAWIAJĄCYM</w:t>
      </w:r>
    </w:p>
    <w:p w14:paraId="4FDD9794"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b/>
          <w:bCs/>
          <w:color w:val="auto"/>
          <w:sz w:val="22"/>
          <w:lang w:eastAsia="en-US"/>
        </w:rPr>
        <w:t>a</w:t>
      </w:r>
    </w:p>
    <w:p w14:paraId="030CE24F"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p>
    <w:p w14:paraId="2052A680" w14:textId="77777777" w:rsidR="00337BD0" w:rsidRPr="00424DEA" w:rsidRDefault="00337BD0" w:rsidP="008A4037">
      <w:pPr>
        <w:spacing w:before="57" w:after="57" w:line="288" w:lineRule="auto"/>
        <w:ind w:left="0" w:firstLine="0"/>
        <w:jc w:val="left"/>
        <w:rPr>
          <w:rFonts w:ascii="Arial" w:eastAsia="Calibri" w:hAnsi="Arial" w:cs="Arial"/>
          <w:color w:val="auto"/>
          <w:sz w:val="22"/>
          <w:lang w:eastAsia="en-US"/>
        </w:rPr>
      </w:pPr>
      <w:r w:rsidRPr="00424DEA">
        <w:rPr>
          <w:rFonts w:ascii="Arial" w:eastAsia="Calibri" w:hAnsi="Arial" w:cs="Arial"/>
          <w:color w:val="auto"/>
          <w:sz w:val="22"/>
          <w:lang w:eastAsia="en-US"/>
        </w:rPr>
        <w:t>Z SIEDZIBĄ:</w:t>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t>…………………………………</w:t>
      </w:r>
    </w:p>
    <w:p w14:paraId="1DCA4004"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NIP:</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730696D1"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REPREZENTOWANĄ PRZEZ:</w:t>
      </w:r>
    </w:p>
    <w:p w14:paraId="5ED4C70F"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1.  ………………………………………………………………………</w:t>
      </w:r>
    </w:p>
    <w:p w14:paraId="23E58376"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2.  ………………………………………………………………………</w:t>
      </w:r>
    </w:p>
    <w:p w14:paraId="36F106C2"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color w:val="auto"/>
          <w:sz w:val="22"/>
        </w:rPr>
        <w:t>zwanym w umowie:</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b/>
          <w:bCs/>
          <w:color w:val="auto"/>
          <w:sz w:val="22"/>
        </w:rPr>
        <w:t>WYKONAWCĄ</w:t>
      </w:r>
    </w:p>
    <w:p w14:paraId="579CFF7D"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color w:val="auto"/>
          <w:sz w:val="22"/>
          <w:lang w:eastAsia="en-US"/>
        </w:rPr>
        <w:t>o następującej treści:</w:t>
      </w:r>
    </w:p>
    <w:p w14:paraId="3D025566" w14:textId="77777777" w:rsidR="00337BD0" w:rsidRPr="00424DEA" w:rsidRDefault="00337BD0" w:rsidP="008A4037">
      <w:pPr>
        <w:spacing w:line="288" w:lineRule="auto"/>
        <w:ind w:right="48"/>
        <w:rPr>
          <w:rFonts w:ascii="Arial" w:hAnsi="Arial" w:cs="Arial"/>
          <w:sz w:val="22"/>
        </w:rPr>
      </w:pPr>
    </w:p>
    <w:p w14:paraId="1D92EE9E" w14:textId="77777777" w:rsidR="00337BD0" w:rsidRPr="00424DEA" w:rsidRDefault="00337BD0" w:rsidP="008A4037">
      <w:pPr>
        <w:spacing w:line="288" w:lineRule="auto"/>
        <w:ind w:right="48"/>
        <w:rPr>
          <w:rFonts w:ascii="Arial" w:hAnsi="Arial" w:cs="Arial"/>
          <w:sz w:val="22"/>
        </w:rPr>
      </w:pPr>
    </w:p>
    <w:p w14:paraId="28D8DE98" w14:textId="77777777" w:rsidR="00337BD0" w:rsidRPr="00424DEA" w:rsidRDefault="00337BD0" w:rsidP="008A4037">
      <w:pPr>
        <w:spacing w:line="288" w:lineRule="auto"/>
        <w:ind w:left="0" w:right="48" w:firstLine="0"/>
        <w:rPr>
          <w:rFonts w:ascii="Arial" w:hAnsi="Arial" w:cs="Arial"/>
          <w:sz w:val="22"/>
        </w:rPr>
      </w:pPr>
    </w:p>
    <w:p w14:paraId="22E033BA" w14:textId="77777777" w:rsidR="00337BD0" w:rsidRPr="00424DEA" w:rsidRDefault="00337BD0" w:rsidP="008A4037">
      <w:pPr>
        <w:spacing w:line="288" w:lineRule="auto"/>
        <w:ind w:right="48"/>
        <w:rPr>
          <w:rFonts w:ascii="Arial" w:hAnsi="Arial" w:cs="Arial"/>
          <w:sz w:val="22"/>
        </w:rPr>
      </w:pPr>
    </w:p>
    <w:p w14:paraId="0E2D3D7E" w14:textId="77777777" w:rsidR="00D7362D" w:rsidRPr="00424DEA" w:rsidRDefault="005D0351" w:rsidP="008A4037">
      <w:pPr>
        <w:spacing w:line="288" w:lineRule="auto"/>
        <w:ind w:right="48"/>
        <w:rPr>
          <w:rFonts w:ascii="Arial" w:hAnsi="Arial" w:cs="Arial"/>
          <w:sz w:val="22"/>
        </w:rPr>
      </w:pPr>
      <w:r w:rsidRPr="00424DEA">
        <w:rPr>
          <w:rFonts w:ascii="Arial" w:hAnsi="Arial" w:cs="Arial"/>
          <w:sz w:val="22"/>
        </w:rPr>
        <w:t>na podstawie dokonanego przez Zamawiającego wyboru oferty w trybie podstawowym, przeprowadzonym zgodnie</w:t>
      </w:r>
      <w:r w:rsidR="00337BD0" w:rsidRPr="00424DEA">
        <w:rPr>
          <w:rFonts w:ascii="Arial" w:hAnsi="Arial" w:cs="Arial"/>
          <w:sz w:val="22"/>
        </w:rPr>
        <w:t xml:space="preserve"> </w:t>
      </w:r>
      <w:r w:rsidRPr="00424DEA">
        <w:rPr>
          <w:rFonts w:ascii="Arial" w:hAnsi="Arial" w:cs="Arial"/>
          <w:sz w:val="22"/>
        </w:rPr>
        <w:t xml:space="preserve">z ustawą z dnia 11 września 2019 r. -  Prawo zamówień publicznych (tekst jedn. Dz. U. z 2019 r., poz. 2019 z późn. zm.) </w:t>
      </w:r>
    </w:p>
    <w:p w14:paraId="789CB2DB" w14:textId="77777777" w:rsidR="00D7362D" w:rsidRPr="00424DEA" w:rsidRDefault="005D0351" w:rsidP="008A4037">
      <w:pPr>
        <w:spacing w:after="50" w:line="288" w:lineRule="auto"/>
        <w:ind w:left="326" w:firstLine="0"/>
        <w:jc w:val="left"/>
        <w:rPr>
          <w:rFonts w:ascii="Arial" w:hAnsi="Arial" w:cs="Arial"/>
          <w:sz w:val="22"/>
        </w:rPr>
      </w:pPr>
      <w:r w:rsidRPr="00424DEA">
        <w:rPr>
          <w:rFonts w:ascii="Arial" w:hAnsi="Arial" w:cs="Arial"/>
          <w:sz w:val="22"/>
        </w:rPr>
        <w:t xml:space="preserve">  </w:t>
      </w:r>
    </w:p>
    <w:p w14:paraId="2E868295" w14:textId="77777777" w:rsidR="00D7362D" w:rsidRPr="00424DEA" w:rsidRDefault="00D3215F" w:rsidP="008A4037">
      <w:pPr>
        <w:autoSpaceDE w:val="0"/>
        <w:spacing w:before="57" w:after="0" w:line="288" w:lineRule="auto"/>
        <w:ind w:left="0"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§1</w:t>
      </w:r>
    </w:p>
    <w:p w14:paraId="794C4DE4" w14:textId="77777777" w:rsidR="00D7362D" w:rsidRPr="00424DEA" w:rsidRDefault="005D0351" w:rsidP="008A4037">
      <w:pPr>
        <w:autoSpaceDE w:val="0"/>
        <w:spacing w:before="57" w:after="0" w:line="288" w:lineRule="auto"/>
        <w:ind w:left="0"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PRZEDMIOT UMOWY </w:t>
      </w:r>
    </w:p>
    <w:p w14:paraId="7F5513C4" w14:textId="416D9C62" w:rsidR="00D7362D" w:rsidRPr="0040020F" w:rsidRDefault="005D0351" w:rsidP="008A4037">
      <w:pPr>
        <w:numPr>
          <w:ilvl w:val="0"/>
          <w:numId w:val="15"/>
        </w:numPr>
        <w:spacing w:before="57" w:after="0" w:line="288" w:lineRule="auto"/>
        <w:ind w:left="284" w:hanging="284"/>
        <w:rPr>
          <w:rFonts w:ascii="Arial" w:hAnsi="Arial" w:cs="Arial"/>
          <w:sz w:val="24"/>
          <w:szCs w:val="24"/>
        </w:rPr>
      </w:pPr>
      <w:r w:rsidRPr="00424DEA">
        <w:rPr>
          <w:rFonts w:ascii="Arial" w:hAnsi="Arial" w:cs="Arial"/>
          <w:sz w:val="22"/>
        </w:rPr>
        <w:t>Przedmiotem umowy jest „</w:t>
      </w:r>
      <w:r w:rsidR="0040020F" w:rsidRPr="0040020F">
        <w:rPr>
          <w:rFonts w:ascii="Calibri" w:hAnsi="Calibri" w:cs="Calibri"/>
          <w:b/>
          <w:color w:val="222222"/>
          <w:sz w:val="24"/>
          <w:szCs w:val="24"/>
          <w:shd w:val="clear" w:color="auto" w:fill="FFFFFF"/>
        </w:rPr>
        <w:t>Zakup samochodu Kwatermistrzowskiego  typu SLKw (tj. lekki samochód kwatermistrzowski ) do KP PSP.</w:t>
      </w:r>
      <w:r w:rsidRPr="0040020F">
        <w:rPr>
          <w:rFonts w:ascii="Arial" w:hAnsi="Arial" w:cs="Arial"/>
          <w:b/>
          <w:sz w:val="24"/>
          <w:szCs w:val="24"/>
        </w:rPr>
        <w:t xml:space="preserve"> </w:t>
      </w:r>
    </w:p>
    <w:p w14:paraId="7DE454CA" w14:textId="7BE404EA" w:rsidR="00D7362D" w:rsidRPr="00424DEA" w:rsidRDefault="005D0351" w:rsidP="008A4037">
      <w:pPr>
        <w:numPr>
          <w:ilvl w:val="0"/>
          <w:numId w:val="15"/>
        </w:numPr>
        <w:spacing w:before="57" w:after="0" w:line="288" w:lineRule="auto"/>
        <w:ind w:left="284" w:hanging="284"/>
        <w:rPr>
          <w:rFonts w:ascii="Arial" w:hAnsi="Arial" w:cs="Arial"/>
          <w:sz w:val="22"/>
        </w:rPr>
      </w:pPr>
      <w:r w:rsidRPr="00424DEA">
        <w:rPr>
          <w:rFonts w:ascii="Arial" w:hAnsi="Arial" w:cs="Arial"/>
          <w:sz w:val="22"/>
        </w:rPr>
        <w:t>Wykonawca zobowiązuje się do</w:t>
      </w:r>
      <w:r w:rsidR="00337BD0" w:rsidRPr="00424DEA">
        <w:rPr>
          <w:rFonts w:ascii="Arial" w:hAnsi="Arial" w:cs="Arial"/>
          <w:sz w:val="22"/>
        </w:rPr>
        <w:t xml:space="preserve"> dostawy i</w:t>
      </w:r>
      <w:r w:rsidRPr="00424DEA">
        <w:rPr>
          <w:rFonts w:ascii="Arial" w:hAnsi="Arial" w:cs="Arial"/>
          <w:sz w:val="22"/>
        </w:rPr>
        <w:t xml:space="preserve"> przeniesienia na własność Zamawiającego nowego</w:t>
      </w:r>
      <w:r w:rsidR="00BC615B" w:rsidRPr="00424DEA">
        <w:rPr>
          <w:rFonts w:ascii="Arial" w:hAnsi="Arial" w:cs="Arial"/>
          <w:sz w:val="22"/>
        </w:rPr>
        <w:t xml:space="preserve"> </w:t>
      </w:r>
      <w:r w:rsidR="0040020F">
        <w:rPr>
          <w:rFonts w:ascii="Arial" w:hAnsi="Arial" w:cs="Arial"/>
          <w:sz w:val="22"/>
        </w:rPr>
        <w:t xml:space="preserve">lekkiego samochodu </w:t>
      </w:r>
      <w:r w:rsidRPr="00424DEA">
        <w:rPr>
          <w:rFonts w:ascii="Arial" w:hAnsi="Arial" w:cs="Arial"/>
          <w:sz w:val="22"/>
        </w:rPr>
        <w:t>dla</w:t>
      </w:r>
      <w:r w:rsidR="0040020F">
        <w:rPr>
          <w:rFonts w:ascii="Arial" w:hAnsi="Arial" w:cs="Arial"/>
          <w:sz w:val="22"/>
        </w:rPr>
        <w:t xml:space="preserve"> Państwowej Straży Pożarnej w Lęborku</w:t>
      </w:r>
      <w:r w:rsidR="00D22C34" w:rsidRPr="00424DEA">
        <w:rPr>
          <w:rFonts w:ascii="Arial" w:hAnsi="Arial" w:cs="Arial"/>
          <w:sz w:val="22"/>
        </w:rPr>
        <w:t>,</w:t>
      </w:r>
      <w:r w:rsidRPr="00424DEA">
        <w:rPr>
          <w:rFonts w:ascii="Arial" w:hAnsi="Arial" w:cs="Arial"/>
          <w:sz w:val="22"/>
        </w:rPr>
        <w:t xml:space="preserve"> o parametrach technicznych i warunkach wyszczególnionych w Załączniku </w:t>
      </w:r>
      <w:r w:rsidR="00D22C34" w:rsidRPr="00424DEA">
        <w:rPr>
          <w:rFonts w:ascii="Arial" w:hAnsi="Arial" w:cs="Arial"/>
          <w:sz w:val="22"/>
        </w:rPr>
        <w:t>n</w:t>
      </w:r>
      <w:r w:rsidRPr="00424DEA">
        <w:rPr>
          <w:rFonts w:ascii="Arial" w:hAnsi="Arial" w:cs="Arial"/>
          <w:sz w:val="22"/>
        </w:rPr>
        <w:t xml:space="preserve">r </w:t>
      </w:r>
      <w:r w:rsidR="0040020F">
        <w:rPr>
          <w:rFonts w:ascii="Arial" w:hAnsi="Arial" w:cs="Arial"/>
          <w:sz w:val="22"/>
        </w:rPr>
        <w:t>1a</w:t>
      </w:r>
      <w:r w:rsidRPr="00424DEA">
        <w:rPr>
          <w:rFonts w:ascii="Arial" w:hAnsi="Arial" w:cs="Arial"/>
          <w:sz w:val="22"/>
        </w:rPr>
        <w:t xml:space="preserve"> do </w:t>
      </w:r>
      <w:r w:rsidR="00D22C34" w:rsidRPr="00424DEA">
        <w:rPr>
          <w:rFonts w:ascii="Arial" w:hAnsi="Arial" w:cs="Arial"/>
          <w:sz w:val="22"/>
        </w:rPr>
        <w:t>SWZ</w:t>
      </w:r>
      <w:r w:rsidRPr="00424DEA">
        <w:rPr>
          <w:rFonts w:ascii="Arial" w:hAnsi="Arial" w:cs="Arial"/>
          <w:sz w:val="22"/>
        </w:rPr>
        <w:t xml:space="preserve"> – stanowiącego jednocześnie Załącznik </w:t>
      </w:r>
      <w:r w:rsidR="00D22C34" w:rsidRPr="00424DEA">
        <w:rPr>
          <w:rFonts w:ascii="Arial" w:hAnsi="Arial" w:cs="Arial"/>
          <w:sz w:val="22"/>
        </w:rPr>
        <w:t xml:space="preserve">nr 1 </w:t>
      </w:r>
      <w:r w:rsidR="00BC615B" w:rsidRPr="00424DEA">
        <w:rPr>
          <w:rFonts w:ascii="Arial" w:hAnsi="Arial" w:cs="Arial"/>
          <w:sz w:val="22"/>
        </w:rPr>
        <w:t>do niniejszej umowy.</w:t>
      </w:r>
    </w:p>
    <w:p w14:paraId="3B95BCB3" w14:textId="77777777" w:rsidR="00D7362D" w:rsidRPr="00424DEA" w:rsidRDefault="00D23494" w:rsidP="008A4037">
      <w:pPr>
        <w:numPr>
          <w:ilvl w:val="0"/>
          <w:numId w:val="15"/>
        </w:numPr>
        <w:spacing w:before="57" w:after="0" w:line="288" w:lineRule="auto"/>
        <w:ind w:left="284" w:hanging="284"/>
        <w:rPr>
          <w:rFonts w:ascii="Arial" w:hAnsi="Arial" w:cs="Arial"/>
          <w:sz w:val="22"/>
        </w:rPr>
      </w:pPr>
      <w:r w:rsidRPr="00424DEA">
        <w:rPr>
          <w:rFonts w:ascii="Arial" w:hAnsi="Arial" w:cs="Arial"/>
          <w:sz w:val="22"/>
        </w:rPr>
        <w:t>Przedmiot zamówienia:</w:t>
      </w:r>
    </w:p>
    <w:p w14:paraId="7A74E77B" w14:textId="77777777" w:rsidR="00D7362D" w:rsidRPr="00424DEA" w:rsidRDefault="00D23494"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 xml:space="preserve">spełniać musi wymagania </w:t>
      </w:r>
      <w:r w:rsidR="005D0351" w:rsidRPr="00424DEA">
        <w:rPr>
          <w:rFonts w:ascii="Arial" w:hAnsi="Arial" w:cs="Arial"/>
          <w:sz w:val="22"/>
        </w:rPr>
        <w:t>polskich przepisów o ruchu drogowym, z uwzględnieniem wymagań dotyczących pojazdów uprzywilejowanych, zgodnie z ustawą „Prawo o ruchu drogowym” (tj. Dz. U. z 2020 r., Nr 110 z późniejszymi zmianami) wraz</w:t>
      </w:r>
      <w:r w:rsidRPr="00424DEA">
        <w:rPr>
          <w:rFonts w:ascii="Arial" w:hAnsi="Arial" w:cs="Arial"/>
          <w:sz w:val="22"/>
        </w:rPr>
        <w:t xml:space="preserve"> </w:t>
      </w:r>
      <w:r w:rsidR="00835175" w:rsidRPr="00424DEA">
        <w:rPr>
          <w:rFonts w:ascii="Arial" w:hAnsi="Arial" w:cs="Arial"/>
          <w:sz w:val="22"/>
        </w:rPr>
        <w:t>z przepisami wykonawczymi,</w:t>
      </w:r>
    </w:p>
    <w:p w14:paraId="71E14C52" w14:textId="77777777" w:rsidR="00D7362D" w:rsidRPr="00424DEA" w:rsidRDefault="00D23494"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lastRenderedPageBreak/>
        <w:t xml:space="preserve">spełniać musi wymagania </w:t>
      </w:r>
      <w:r w:rsidR="005D0351" w:rsidRPr="00424DEA">
        <w:rPr>
          <w:rFonts w:ascii="Arial" w:hAnsi="Arial" w:cs="Arial"/>
          <w:sz w:val="22"/>
        </w:rPr>
        <w:t>rozporządzenia Ministra Spraw Wewnętrznych i Administracji z dnia 20 czerwca 2007 r. w sprawie wykazu wyrobów służących zapewnieniu zasad bezpieczeństwa publicznego lub ochronie zdrowia i życia oraz mienia, a także zasad wydawania dopuszczenia tych wyrobów do użytkow</w:t>
      </w:r>
      <w:r w:rsidR="00835175" w:rsidRPr="00424DEA">
        <w:rPr>
          <w:rFonts w:ascii="Arial" w:hAnsi="Arial" w:cs="Arial"/>
          <w:sz w:val="22"/>
        </w:rPr>
        <w:t>ania (Dz. U. Nr 143, poz. 1002),</w:t>
      </w:r>
    </w:p>
    <w:p w14:paraId="5F81540F" w14:textId="12C7EE86" w:rsidR="00835175" w:rsidRPr="00A644D6" w:rsidRDefault="00A644D6" w:rsidP="008A4037">
      <w:pPr>
        <w:numPr>
          <w:ilvl w:val="0"/>
          <w:numId w:val="16"/>
        </w:numPr>
        <w:spacing w:before="57" w:after="0" w:line="288" w:lineRule="auto"/>
        <w:ind w:left="709" w:hanging="425"/>
        <w:rPr>
          <w:rFonts w:ascii="Arial" w:hAnsi="Arial" w:cs="Arial"/>
          <w:sz w:val="22"/>
        </w:rPr>
      </w:pPr>
      <w:r w:rsidRPr="00A644D6">
        <w:rPr>
          <w:rFonts w:ascii="Arial" w:hAnsi="Arial" w:cs="Arial"/>
          <w:kern w:val="2"/>
          <w:sz w:val="22"/>
          <w:lang w:eastAsia="zh-CN"/>
        </w:rPr>
        <w:t>Oznakowanie pojazdu zgodne z Zarządzeniem Nr 1 Komendanta Głównego PSP z dnia 24 stycznia 2020r., w sprawie gospodarki transportowej w jednostkach organizacyjnych PSP tj. napisy STRAŻ na drzwiach przednich, numery operacyjne oraz oznakowanie taśmą odblaskową. Dane dotyczące oznaczenia zostaną przekazane w trakcie realizacji zamówienia na wniosek Wykonawcy.</w:t>
      </w:r>
    </w:p>
    <w:p w14:paraId="7F82AA66" w14:textId="77777777" w:rsidR="00D7362D" w:rsidRPr="00424DEA" w:rsidRDefault="005D0351"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 xml:space="preserve">posiada aktualne </w:t>
      </w:r>
      <w:r w:rsidR="00835175" w:rsidRPr="00424DEA">
        <w:rPr>
          <w:rFonts w:ascii="Arial" w:hAnsi="Arial" w:cs="Arial"/>
          <w:sz w:val="22"/>
        </w:rPr>
        <w:t>świadectwo homologacji podwozia,</w:t>
      </w:r>
    </w:p>
    <w:p w14:paraId="52CFFAEC" w14:textId="77777777" w:rsidR="00D7362D" w:rsidRPr="00424DEA" w:rsidRDefault="005D0351"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spełnia wymagania ogólne i szczegółowe zgodnie z normą PN-EN 1846-1 i 1846-2</w:t>
      </w:r>
      <w:r w:rsidR="00835175" w:rsidRPr="00424DEA">
        <w:rPr>
          <w:rFonts w:ascii="Arial" w:hAnsi="Arial" w:cs="Arial"/>
          <w:sz w:val="22"/>
        </w:rPr>
        <w:t>.</w:t>
      </w:r>
    </w:p>
    <w:p w14:paraId="0849F759" w14:textId="7BC8D00E" w:rsidR="00AC43A1" w:rsidRPr="00A644D6" w:rsidRDefault="005D0351" w:rsidP="00A644D6">
      <w:pPr>
        <w:numPr>
          <w:ilvl w:val="0"/>
          <w:numId w:val="15"/>
        </w:numPr>
        <w:spacing w:before="57" w:after="0" w:line="288" w:lineRule="auto"/>
        <w:ind w:left="284" w:hanging="284"/>
        <w:rPr>
          <w:rFonts w:ascii="Arial" w:hAnsi="Arial" w:cs="Arial"/>
          <w:sz w:val="22"/>
        </w:rPr>
      </w:pPr>
      <w:r w:rsidRPr="00424DEA">
        <w:rPr>
          <w:rFonts w:ascii="Arial" w:hAnsi="Arial" w:cs="Arial"/>
          <w:sz w:val="22"/>
        </w:rPr>
        <w:t xml:space="preserve">Odbiór przedmiotu dostawy nastąpi w siedzibie </w:t>
      </w:r>
      <w:r w:rsidR="00573355">
        <w:rPr>
          <w:rFonts w:ascii="Arial" w:hAnsi="Arial" w:cs="Arial"/>
          <w:sz w:val="22"/>
        </w:rPr>
        <w:t>Wykonawcy</w:t>
      </w:r>
      <w:r w:rsidRPr="00424DEA">
        <w:rPr>
          <w:rFonts w:ascii="Arial" w:hAnsi="Arial" w:cs="Arial"/>
          <w:sz w:val="22"/>
        </w:rPr>
        <w:t xml:space="preserve">, </w:t>
      </w:r>
    </w:p>
    <w:p w14:paraId="18A2B706" w14:textId="77777777" w:rsidR="00AC43A1" w:rsidRPr="00424DEA" w:rsidRDefault="00AC43A1" w:rsidP="008A4037">
      <w:pPr>
        <w:spacing w:after="52" w:line="288" w:lineRule="auto"/>
        <w:ind w:right="3"/>
        <w:rPr>
          <w:rFonts w:ascii="Arial" w:hAnsi="Arial" w:cs="Arial"/>
          <w:sz w:val="22"/>
        </w:rPr>
      </w:pPr>
    </w:p>
    <w:p w14:paraId="355422AB" w14:textId="77777777" w:rsidR="00E05805" w:rsidRPr="00424DEA" w:rsidRDefault="00E05805" w:rsidP="008A4037">
      <w:pPr>
        <w:tabs>
          <w:tab w:val="left" w:pos="369"/>
          <w:tab w:val="left" w:pos="1476"/>
        </w:tabs>
        <w:suppressAutoHyphens/>
        <w:spacing w:before="57" w:after="0" w:line="288" w:lineRule="auto"/>
        <w:ind w:left="369" w:firstLine="0"/>
        <w:jc w:val="center"/>
        <w:rPr>
          <w:rFonts w:ascii="Arial" w:eastAsia="Calibri" w:hAnsi="Arial" w:cs="Arial"/>
          <w:color w:val="auto"/>
          <w:sz w:val="22"/>
          <w:lang w:eastAsia="en-US"/>
        </w:rPr>
      </w:pPr>
      <w:r w:rsidRPr="00424DEA">
        <w:rPr>
          <w:rFonts w:ascii="Arial" w:eastAsia="Calibri" w:hAnsi="Arial" w:cs="Arial"/>
          <w:b/>
          <w:bCs/>
          <w:color w:val="auto"/>
          <w:sz w:val="22"/>
          <w:lang w:eastAsia="en-US"/>
        </w:rPr>
        <w:t>§</w:t>
      </w:r>
      <w:r w:rsidR="00504A7B" w:rsidRPr="00424DEA">
        <w:rPr>
          <w:rFonts w:ascii="Arial" w:eastAsia="Calibri" w:hAnsi="Arial" w:cs="Arial"/>
          <w:b/>
          <w:bCs/>
          <w:color w:val="auto"/>
          <w:sz w:val="22"/>
          <w:lang w:eastAsia="en-US"/>
        </w:rPr>
        <w:t>2</w:t>
      </w:r>
    </w:p>
    <w:p w14:paraId="77C2CA84" w14:textId="77777777" w:rsidR="00E05805" w:rsidRPr="00424DEA" w:rsidRDefault="00E05805" w:rsidP="008A4037">
      <w:pPr>
        <w:tabs>
          <w:tab w:val="left" w:pos="369"/>
          <w:tab w:val="left" w:pos="1476"/>
        </w:tabs>
        <w:suppressAutoHyphens/>
        <w:spacing w:before="57" w:after="0" w:line="288" w:lineRule="auto"/>
        <w:ind w:left="369" w:firstLine="0"/>
        <w:jc w:val="center"/>
        <w:rPr>
          <w:rFonts w:ascii="Arial" w:eastAsia="Calibri" w:hAnsi="Arial" w:cs="Arial"/>
          <w:color w:val="auto"/>
          <w:sz w:val="22"/>
          <w:lang w:eastAsia="en-US"/>
        </w:rPr>
      </w:pPr>
      <w:r w:rsidRPr="00424DEA">
        <w:rPr>
          <w:rFonts w:ascii="Arial" w:eastAsia="Calibri" w:hAnsi="Arial" w:cs="Arial"/>
          <w:b/>
          <w:bCs/>
          <w:color w:val="auto"/>
          <w:sz w:val="22"/>
          <w:lang w:eastAsia="en-US"/>
        </w:rPr>
        <w:t>WYNAGRODZENIE</w:t>
      </w:r>
    </w:p>
    <w:p w14:paraId="06E02657" w14:textId="123DEBE0" w:rsidR="00E05805" w:rsidRPr="00424DEA" w:rsidRDefault="00E05805" w:rsidP="00A644D6">
      <w:pPr>
        <w:spacing w:before="57" w:after="0" w:line="288" w:lineRule="auto"/>
        <w:ind w:left="284" w:firstLine="0"/>
        <w:rPr>
          <w:rFonts w:ascii="Arial" w:hAnsi="Arial" w:cs="Arial"/>
          <w:color w:val="auto"/>
          <w:sz w:val="22"/>
        </w:rPr>
      </w:pPr>
    </w:p>
    <w:p w14:paraId="602B78CC" w14:textId="77777777" w:rsidR="00E05805" w:rsidRPr="00424DEA" w:rsidRDefault="00E05805" w:rsidP="008A4037">
      <w:pPr>
        <w:numPr>
          <w:ilvl w:val="0"/>
          <w:numId w:val="18"/>
        </w:numPr>
        <w:tabs>
          <w:tab w:val="num" w:pos="3828"/>
        </w:tabs>
        <w:spacing w:before="57" w:after="0" w:line="288" w:lineRule="auto"/>
        <w:ind w:left="284" w:hanging="284"/>
        <w:rPr>
          <w:rFonts w:ascii="Arial" w:hAnsi="Arial" w:cs="Arial"/>
          <w:color w:val="auto"/>
          <w:sz w:val="22"/>
        </w:rPr>
      </w:pPr>
      <w:r w:rsidRPr="00424DEA">
        <w:rPr>
          <w:rFonts w:ascii="Arial" w:hAnsi="Arial" w:cs="Arial"/>
          <w:color w:val="auto"/>
          <w:sz w:val="22"/>
        </w:rPr>
        <w:t>Wynagrodzenie Wykonawcy za wykonanie przedmiotu zamówienia zostało określone na podstawie złożonej oferty i wynosi:</w:t>
      </w:r>
    </w:p>
    <w:p w14:paraId="7EC615DA" w14:textId="77777777" w:rsidR="00E05805" w:rsidRPr="00424DEA" w:rsidRDefault="00E05805" w:rsidP="008A4037">
      <w:pPr>
        <w:tabs>
          <w:tab w:val="left" w:pos="1985"/>
        </w:tabs>
        <w:suppressAutoHyphens/>
        <w:spacing w:before="57" w:after="0" w:line="288" w:lineRule="auto"/>
        <w:ind w:left="426" w:firstLine="0"/>
        <w:rPr>
          <w:rFonts w:ascii="Arial" w:hAnsi="Arial" w:cs="Arial"/>
          <w:b/>
          <w:bCs/>
          <w:color w:val="auto"/>
          <w:sz w:val="22"/>
        </w:rPr>
      </w:pPr>
      <w:r w:rsidRPr="00424DEA">
        <w:rPr>
          <w:rFonts w:ascii="Arial" w:hAnsi="Arial" w:cs="Arial"/>
          <w:color w:val="auto"/>
          <w:sz w:val="22"/>
        </w:rPr>
        <w:t>brutto:</w:t>
      </w:r>
      <w:r w:rsidRPr="00424DEA">
        <w:rPr>
          <w:rFonts w:ascii="Arial" w:hAnsi="Arial" w:cs="Arial"/>
          <w:b/>
          <w:bCs/>
          <w:color w:val="auto"/>
          <w:sz w:val="22"/>
        </w:rPr>
        <w:t>………. zł</w:t>
      </w:r>
      <w:r w:rsidRPr="00424DEA">
        <w:rPr>
          <w:rFonts w:ascii="Arial" w:hAnsi="Arial" w:cs="Arial"/>
          <w:b/>
          <w:bCs/>
          <w:color w:val="auto"/>
          <w:sz w:val="22"/>
        </w:rPr>
        <w:tab/>
      </w:r>
    </w:p>
    <w:p w14:paraId="1041540B" w14:textId="77777777" w:rsidR="00E05805" w:rsidRPr="00424DEA" w:rsidRDefault="00E05805" w:rsidP="008A4037">
      <w:pPr>
        <w:spacing w:before="57" w:after="0" w:line="288" w:lineRule="auto"/>
        <w:ind w:left="720" w:hanging="294"/>
        <w:rPr>
          <w:rFonts w:ascii="Arial" w:hAnsi="Arial" w:cs="Arial"/>
          <w:i/>
          <w:iCs/>
          <w:color w:val="auto"/>
          <w:sz w:val="22"/>
        </w:rPr>
      </w:pPr>
      <w:r w:rsidRPr="00424DEA">
        <w:rPr>
          <w:rFonts w:ascii="Arial" w:hAnsi="Arial" w:cs="Arial"/>
          <w:i/>
          <w:iCs/>
          <w:color w:val="auto"/>
          <w:sz w:val="22"/>
        </w:rPr>
        <w:t>(słownie: ……………)</w:t>
      </w:r>
    </w:p>
    <w:p w14:paraId="3541E99C" w14:textId="77777777" w:rsidR="00E05805" w:rsidRPr="00424DEA" w:rsidRDefault="00E05805" w:rsidP="008A4037">
      <w:pPr>
        <w:autoSpaceDE w:val="0"/>
        <w:autoSpaceDN w:val="0"/>
        <w:adjustRightInd w:val="0"/>
        <w:spacing w:after="0" w:line="288" w:lineRule="auto"/>
        <w:ind w:left="720" w:hanging="294"/>
        <w:rPr>
          <w:rFonts w:ascii="Arial" w:hAnsi="Arial" w:cs="Arial"/>
          <w:color w:val="auto"/>
          <w:sz w:val="22"/>
        </w:rPr>
      </w:pPr>
      <w:r w:rsidRPr="00424DEA">
        <w:rPr>
          <w:rFonts w:ascii="Arial" w:hAnsi="Arial" w:cs="Arial"/>
          <w:color w:val="auto"/>
          <w:sz w:val="22"/>
        </w:rPr>
        <w:t xml:space="preserve">podatek VAT: </w:t>
      </w:r>
      <w:r w:rsidRPr="00424DEA">
        <w:rPr>
          <w:rFonts w:ascii="Arial" w:hAnsi="Arial" w:cs="Arial"/>
          <w:b/>
          <w:bCs/>
          <w:color w:val="auto"/>
          <w:sz w:val="22"/>
        </w:rPr>
        <w:t>………. zł</w:t>
      </w:r>
    </w:p>
    <w:p w14:paraId="3CABE7AE" w14:textId="77777777" w:rsidR="00D7362D" w:rsidRPr="00424DEA" w:rsidRDefault="00E05805" w:rsidP="008A4037">
      <w:pPr>
        <w:numPr>
          <w:ilvl w:val="0"/>
          <w:numId w:val="18"/>
        </w:numPr>
        <w:spacing w:before="57" w:after="0" w:line="288" w:lineRule="auto"/>
        <w:ind w:left="284" w:hanging="284"/>
        <w:rPr>
          <w:rFonts w:ascii="Arial" w:hAnsi="Arial" w:cs="Arial"/>
          <w:sz w:val="22"/>
        </w:rPr>
      </w:pPr>
      <w:r w:rsidRPr="00424DEA">
        <w:rPr>
          <w:rFonts w:ascii="Arial" w:hAnsi="Arial" w:cs="Arial"/>
          <w:color w:val="auto"/>
          <w:sz w:val="22"/>
        </w:rPr>
        <w:t>Określone w ust. 2 wynagrodzenie Wykonawcy,  zawiera wszelkie koszty związane z realizacją przedmiotu umowy</w:t>
      </w:r>
      <w:r w:rsidR="00504A7B" w:rsidRPr="00424DEA">
        <w:rPr>
          <w:rFonts w:ascii="Arial" w:hAnsi="Arial" w:cs="Arial"/>
          <w:color w:val="auto"/>
          <w:sz w:val="22"/>
        </w:rPr>
        <w:t>.</w:t>
      </w:r>
      <w:r w:rsidRPr="00424DEA">
        <w:rPr>
          <w:rFonts w:ascii="Arial" w:hAnsi="Arial" w:cs="Arial"/>
          <w:sz w:val="22"/>
        </w:rPr>
        <w:t xml:space="preserve"> </w:t>
      </w:r>
      <w:r w:rsidR="00504A7B" w:rsidRPr="00424DEA">
        <w:rPr>
          <w:rFonts w:ascii="Arial" w:hAnsi="Arial" w:cs="Arial"/>
          <w:sz w:val="22"/>
        </w:rPr>
        <w:t xml:space="preserve">Rozliczenie </w:t>
      </w:r>
      <w:r w:rsidR="005D0351" w:rsidRPr="00424DEA">
        <w:rPr>
          <w:rFonts w:ascii="Arial" w:hAnsi="Arial" w:cs="Arial"/>
          <w:sz w:val="22"/>
        </w:rPr>
        <w:t>nastąpi jedną fakturą</w:t>
      </w:r>
      <w:r w:rsidR="00504A7B" w:rsidRPr="00424DEA">
        <w:rPr>
          <w:rFonts w:ascii="Arial" w:hAnsi="Arial" w:cs="Arial"/>
          <w:sz w:val="22"/>
        </w:rPr>
        <w:t>,</w:t>
      </w:r>
      <w:r w:rsidR="005D0351" w:rsidRPr="00424DEA">
        <w:rPr>
          <w:rFonts w:ascii="Arial" w:hAnsi="Arial" w:cs="Arial"/>
          <w:sz w:val="22"/>
        </w:rPr>
        <w:t xml:space="preserve"> płatną w ciągu 30 dni od dnia wystawienia faktury i </w:t>
      </w:r>
      <w:r w:rsidR="00504A7B" w:rsidRPr="00424DEA">
        <w:rPr>
          <w:rFonts w:ascii="Arial" w:hAnsi="Arial" w:cs="Arial"/>
          <w:sz w:val="22"/>
        </w:rPr>
        <w:t>daty</w:t>
      </w:r>
      <w:r w:rsidR="005D0351" w:rsidRPr="00424DEA">
        <w:rPr>
          <w:rFonts w:ascii="Arial" w:hAnsi="Arial" w:cs="Arial"/>
          <w:sz w:val="22"/>
        </w:rPr>
        <w:t xml:space="preserve"> protokołu odbioru przedmiotu umowy</w:t>
      </w:r>
      <w:r w:rsidR="00504A7B" w:rsidRPr="00424DEA">
        <w:rPr>
          <w:rFonts w:ascii="Arial" w:hAnsi="Arial" w:cs="Arial"/>
          <w:sz w:val="22"/>
        </w:rPr>
        <w:t>,</w:t>
      </w:r>
      <w:r w:rsidR="005D0351" w:rsidRPr="00424DEA">
        <w:rPr>
          <w:rFonts w:ascii="Arial" w:hAnsi="Arial" w:cs="Arial"/>
          <w:sz w:val="22"/>
        </w:rPr>
        <w:t xml:space="preserve"> podpisanego przez przedstawicieli obu stron.    </w:t>
      </w:r>
    </w:p>
    <w:p w14:paraId="29E3C82B" w14:textId="77777777" w:rsidR="005D0351" w:rsidRPr="00424DEA" w:rsidRDefault="005D0351" w:rsidP="008A4037">
      <w:pPr>
        <w:spacing w:after="50" w:line="288" w:lineRule="auto"/>
        <w:ind w:left="0" w:firstLine="0"/>
        <w:jc w:val="left"/>
        <w:rPr>
          <w:rFonts w:ascii="Arial" w:hAnsi="Arial" w:cs="Arial"/>
          <w:sz w:val="22"/>
        </w:rPr>
      </w:pPr>
    </w:p>
    <w:p w14:paraId="2282D7D0" w14:textId="77777777" w:rsidR="00D7362D" w:rsidRPr="00424DEA" w:rsidRDefault="00D3215F" w:rsidP="008A4037">
      <w:pPr>
        <w:tabs>
          <w:tab w:val="left" w:pos="369"/>
          <w:tab w:val="left" w:pos="1476"/>
        </w:tabs>
        <w:suppressAutoHyphens/>
        <w:spacing w:before="57" w:after="0" w:line="288" w:lineRule="auto"/>
        <w:ind w:left="369"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r w:rsidR="004F61A4" w:rsidRPr="00424DEA">
        <w:rPr>
          <w:rFonts w:ascii="Arial" w:eastAsia="Calibri" w:hAnsi="Arial" w:cs="Arial"/>
          <w:b/>
          <w:bCs/>
          <w:color w:val="auto"/>
          <w:sz w:val="22"/>
          <w:lang w:eastAsia="en-US"/>
        </w:rPr>
        <w:t>3</w:t>
      </w:r>
    </w:p>
    <w:p w14:paraId="109E1743" w14:textId="77777777" w:rsidR="00D7362D" w:rsidRPr="00424DEA"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TERMIN REALIZACJI PRZEDMIOTU UMOWY </w:t>
      </w:r>
    </w:p>
    <w:p w14:paraId="1BEF30DF" w14:textId="77777777" w:rsidR="004F61A4" w:rsidRPr="00424DEA" w:rsidRDefault="004F61A4" w:rsidP="008A4037">
      <w:pPr>
        <w:numPr>
          <w:ilvl w:val="0"/>
          <w:numId w:val="22"/>
        </w:numPr>
        <w:spacing w:before="57" w:after="0" w:line="288" w:lineRule="auto"/>
        <w:ind w:left="284" w:hanging="284"/>
        <w:rPr>
          <w:rFonts w:ascii="Arial" w:hAnsi="Arial" w:cs="Arial"/>
          <w:color w:val="auto"/>
          <w:sz w:val="22"/>
        </w:rPr>
      </w:pPr>
      <w:r w:rsidRPr="00424DEA">
        <w:rPr>
          <w:rFonts w:ascii="Arial" w:hAnsi="Arial" w:cs="Arial"/>
          <w:color w:val="auto"/>
          <w:sz w:val="22"/>
        </w:rPr>
        <w:t xml:space="preserve">Strony ustalają, że przedmiot niniejszej umowy zostanie zrealizowany w terminie </w:t>
      </w:r>
      <w:r w:rsidRPr="00424DEA">
        <w:rPr>
          <w:rFonts w:ascii="Arial" w:hAnsi="Arial" w:cs="Arial"/>
          <w:b/>
          <w:color w:val="auto"/>
          <w:sz w:val="22"/>
        </w:rPr>
        <w:t>do …………….… dni od dnia zawarcia umowy, tj. do dnia ………..…………….</w:t>
      </w:r>
    </w:p>
    <w:p w14:paraId="42329216" w14:textId="77777777" w:rsidR="004F61A4" w:rsidRPr="00424DEA" w:rsidRDefault="004F61A4" w:rsidP="008A4037">
      <w:pPr>
        <w:numPr>
          <w:ilvl w:val="0"/>
          <w:numId w:val="22"/>
        </w:numPr>
        <w:spacing w:before="57" w:after="0" w:line="288" w:lineRule="auto"/>
        <w:ind w:left="284" w:hanging="284"/>
        <w:rPr>
          <w:rFonts w:ascii="Arial" w:hAnsi="Arial" w:cs="Arial"/>
          <w:color w:val="auto"/>
          <w:sz w:val="22"/>
        </w:rPr>
      </w:pPr>
      <w:r w:rsidRPr="00424DEA">
        <w:rPr>
          <w:rFonts w:ascii="Arial" w:hAnsi="Arial" w:cs="Arial"/>
          <w:color w:val="auto"/>
          <w:sz w:val="22"/>
        </w:rPr>
        <w:t>Przez zakończenie realizacji przedmiotu umowy rozumie się datę podpisania protokołu zdawczo-odbiorczego przez przedstawicieli Zamawiającego i Wykonawcy.</w:t>
      </w:r>
    </w:p>
    <w:p w14:paraId="291B1CE0" w14:textId="77777777" w:rsidR="00D7362D" w:rsidRPr="00424DEA" w:rsidRDefault="005D0351" w:rsidP="008A4037">
      <w:pPr>
        <w:spacing w:after="50" w:line="288" w:lineRule="auto"/>
        <w:ind w:left="0" w:firstLine="0"/>
        <w:jc w:val="left"/>
        <w:rPr>
          <w:rFonts w:ascii="Arial" w:hAnsi="Arial" w:cs="Arial"/>
          <w:sz w:val="22"/>
        </w:rPr>
      </w:pPr>
      <w:r w:rsidRPr="00424DEA">
        <w:rPr>
          <w:rFonts w:ascii="Arial" w:hAnsi="Arial" w:cs="Arial"/>
          <w:sz w:val="22"/>
        </w:rPr>
        <w:t xml:space="preserve"> </w:t>
      </w:r>
    </w:p>
    <w:p w14:paraId="102F90C6" w14:textId="77777777" w:rsidR="00D7362D" w:rsidRPr="00424DEA" w:rsidRDefault="00D3215F"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r w:rsidR="005D0351" w:rsidRPr="00424DEA">
        <w:rPr>
          <w:rFonts w:ascii="Arial" w:eastAsia="Calibri" w:hAnsi="Arial" w:cs="Arial"/>
          <w:b/>
          <w:bCs/>
          <w:color w:val="auto"/>
          <w:sz w:val="22"/>
          <w:lang w:eastAsia="en-US"/>
        </w:rPr>
        <w:t xml:space="preserve">4 </w:t>
      </w:r>
    </w:p>
    <w:p w14:paraId="72B1EF1D" w14:textId="6C8EBBFA" w:rsidR="00D7362D" w:rsidRPr="00424DEA" w:rsidRDefault="00D7362D" w:rsidP="008A4037">
      <w:pPr>
        <w:spacing w:after="0" w:line="288" w:lineRule="auto"/>
        <w:ind w:left="335" w:firstLine="0"/>
        <w:jc w:val="center"/>
        <w:rPr>
          <w:rFonts w:ascii="Arial" w:hAnsi="Arial" w:cs="Arial"/>
          <w:sz w:val="22"/>
        </w:rPr>
      </w:pPr>
    </w:p>
    <w:p w14:paraId="2F2F225F" w14:textId="77777777" w:rsidR="00D7362D" w:rsidRPr="00424DEA" w:rsidRDefault="00D3215F"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§5</w:t>
      </w:r>
    </w:p>
    <w:p w14:paraId="3E4673A6"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OSOBY KOORDYNUJĄCE DOSTAWĘ PRZEDMIOTU ZAMÓWIENIA </w:t>
      </w:r>
    </w:p>
    <w:p w14:paraId="2FCF78AE" w14:textId="77777777" w:rsidR="00D3215F" w:rsidRPr="00424DEA" w:rsidRDefault="005D0351" w:rsidP="008A4037">
      <w:pPr>
        <w:numPr>
          <w:ilvl w:val="0"/>
          <w:numId w:val="24"/>
        </w:numPr>
        <w:spacing w:before="57" w:after="0" w:line="288" w:lineRule="auto"/>
        <w:rPr>
          <w:rFonts w:ascii="Arial" w:hAnsi="Arial" w:cs="Arial"/>
          <w:sz w:val="22"/>
        </w:rPr>
      </w:pPr>
      <w:r w:rsidRPr="00424DEA">
        <w:rPr>
          <w:rFonts w:ascii="Arial" w:hAnsi="Arial" w:cs="Arial"/>
          <w:sz w:val="22"/>
        </w:rPr>
        <w:t xml:space="preserve">Wykonawca na </w:t>
      </w:r>
      <w:r w:rsidR="00101933">
        <w:rPr>
          <w:rFonts w:ascii="Arial" w:hAnsi="Arial" w:cs="Arial"/>
          <w:sz w:val="22"/>
        </w:rPr>
        <w:t>osobę uprawnioną do kontaktu ze strony Wykonawcy wyznacza</w:t>
      </w:r>
      <w:r w:rsidR="00D3215F" w:rsidRPr="00424DEA">
        <w:rPr>
          <w:rFonts w:ascii="Arial" w:hAnsi="Arial" w:cs="Arial"/>
          <w:sz w:val="22"/>
        </w:rPr>
        <w:t>:</w:t>
      </w:r>
      <w:r w:rsidRPr="00424DEA">
        <w:rPr>
          <w:rFonts w:ascii="Arial" w:hAnsi="Arial" w:cs="Arial"/>
          <w:sz w:val="22"/>
        </w:rPr>
        <w:t xml:space="preserve"> </w:t>
      </w:r>
    </w:p>
    <w:p w14:paraId="455568BA" w14:textId="77777777" w:rsidR="00D7362D" w:rsidRPr="00424DEA" w:rsidRDefault="005D0351" w:rsidP="008A4037">
      <w:pPr>
        <w:numPr>
          <w:ilvl w:val="1"/>
          <w:numId w:val="5"/>
        </w:numPr>
        <w:spacing w:after="44" w:line="288" w:lineRule="auto"/>
        <w:ind w:right="48" w:hanging="360"/>
        <w:rPr>
          <w:rFonts w:ascii="Arial" w:hAnsi="Arial" w:cs="Arial"/>
          <w:sz w:val="22"/>
        </w:rPr>
      </w:pPr>
      <w:r w:rsidRPr="00424DEA">
        <w:rPr>
          <w:rFonts w:ascii="Arial" w:hAnsi="Arial" w:cs="Arial"/>
          <w:sz w:val="22"/>
        </w:rPr>
        <w:t>……………</w:t>
      </w:r>
      <w:r w:rsidR="00424DEA">
        <w:rPr>
          <w:rFonts w:ascii="Arial" w:hAnsi="Arial" w:cs="Arial"/>
          <w:sz w:val="22"/>
        </w:rPr>
        <w:t>……………………………………</w:t>
      </w:r>
    </w:p>
    <w:p w14:paraId="789F8647" w14:textId="77777777" w:rsidR="00D3215F" w:rsidRPr="00424DEA" w:rsidRDefault="00101933" w:rsidP="008A4037">
      <w:pPr>
        <w:numPr>
          <w:ilvl w:val="0"/>
          <w:numId w:val="24"/>
        </w:numPr>
        <w:spacing w:before="57" w:after="0" w:line="288" w:lineRule="auto"/>
        <w:rPr>
          <w:rFonts w:ascii="Arial" w:hAnsi="Arial" w:cs="Arial"/>
          <w:sz w:val="22"/>
        </w:rPr>
      </w:pPr>
      <w:r>
        <w:rPr>
          <w:rFonts w:ascii="Arial" w:hAnsi="Arial" w:cs="Arial"/>
          <w:sz w:val="22"/>
        </w:rPr>
        <w:t>Zamawiający</w:t>
      </w:r>
      <w:r w:rsidRPr="00424DEA">
        <w:rPr>
          <w:rFonts w:ascii="Arial" w:hAnsi="Arial" w:cs="Arial"/>
          <w:sz w:val="22"/>
        </w:rPr>
        <w:t xml:space="preserve"> na </w:t>
      </w:r>
      <w:r>
        <w:rPr>
          <w:rFonts w:ascii="Arial" w:hAnsi="Arial" w:cs="Arial"/>
          <w:sz w:val="22"/>
        </w:rPr>
        <w:t>osobę uprawnioną do kontaktu ze strony Zamawiającego wyznacza</w:t>
      </w:r>
    </w:p>
    <w:p w14:paraId="1AEF426A" w14:textId="596B25C3" w:rsidR="00D7362D" w:rsidRDefault="00970ABE" w:rsidP="008A4037">
      <w:pPr>
        <w:numPr>
          <w:ilvl w:val="1"/>
          <w:numId w:val="5"/>
        </w:numPr>
        <w:spacing w:after="44" w:line="288" w:lineRule="auto"/>
        <w:ind w:right="48" w:hanging="360"/>
        <w:rPr>
          <w:rFonts w:ascii="Arial" w:hAnsi="Arial" w:cs="Arial"/>
          <w:sz w:val="22"/>
        </w:rPr>
      </w:pPr>
      <w:r>
        <w:rPr>
          <w:rFonts w:ascii="Arial" w:hAnsi="Arial" w:cs="Arial"/>
          <w:sz w:val="22"/>
        </w:rPr>
        <w:t>str. Piotr Modzelewski</w:t>
      </w:r>
      <w:r w:rsidR="00D3215F" w:rsidRPr="00424DEA">
        <w:rPr>
          <w:rFonts w:ascii="Arial" w:hAnsi="Arial" w:cs="Arial"/>
          <w:sz w:val="22"/>
        </w:rPr>
        <w:t xml:space="preserve"> – </w:t>
      </w:r>
      <w:r>
        <w:rPr>
          <w:rFonts w:ascii="Arial" w:hAnsi="Arial" w:cs="Arial"/>
          <w:sz w:val="22"/>
        </w:rPr>
        <w:t>Sekcja Kwatermistrzowsko - Techniczna</w:t>
      </w:r>
    </w:p>
    <w:p w14:paraId="67D39048" w14:textId="77777777" w:rsidR="00D7362D" w:rsidRPr="00CA7DBD" w:rsidRDefault="00D7362D" w:rsidP="00101933">
      <w:pPr>
        <w:spacing w:after="52" w:line="288" w:lineRule="auto"/>
        <w:ind w:left="283" w:right="6"/>
        <w:rPr>
          <w:rFonts w:ascii="Arial" w:eastAsia="Calibri" w:hAnsi="Arial" w:cs="Arial"/>
          <w:b/>
          <w:bCs/>
          <w:color w:val="auto"/>
          <w:sz w:val="22"/>
          <w:lang w:eastAsia="en-US"/>
        </w:rPr>
      </w:pPr>
    </w:p>
    <w:p w14:paraId="170255D6"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5343AE7D"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533DDA45"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3A5307B4" w14:textId="6689E5B2" w:rsidR="00D7362D" w:rsidRPr="00CA7DBD" w:rsidRDefault="00464C29"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lastRenderedPageBreak/>
        <w:t>§6</w:t>
      </w:r>
    </w:p>
    <w:p w14:paraId="1E5B4D4C"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CA7DBD">
        <w:rPr>
          <w:rFonts w:ascii="Arial" w:eastAsia="Calibri" w:hAnsi="Arial" w:cs="Arial"/>
          <w:b/>
          <w:bCs/>
          <w:color w:val="auto"/>
          <w:sz w:val="22"/>
          <w:lang w:eastAsia="en-US"/>
        </w:rPr>
        <w:t xml:space="preserve">ODPOWIEDZIALNOŚĆ WYKONAWCY </w:t>
      </w:r>
    </w:p>
    <w:p w14:paraId="2FB12C56" w14:textId="77777777" w:rsidR="00D7362D" w:rsidRPr="00424DEA" w:rsidRDefault="005D0351" w:rsidP="008A4037">
      <w:pPr>
        <w:spacing w:line="288" w:lineRule="auto"/>
        <w:ind w:left="0" w:right="48" w:firstLine="0"/>
        <w:rPr>
          <w:rFonts w:ascii="Arial" w:hAnsi="Arial" w:cs="Arial"/>
          <w:sz w:val="22"/>
        </w:rPr>
      </w:pPr>
      <w:r w:rsidRPr="00424DEA">
        <w:rPr>
          <w:rFonts w:ascii="Arial" w:hAnsi="Arial" w:cs="Arial"/>
          <w:sz w:val="22"/>
        </w:rPr>
        <w:t xml:space="preserve">Wykonawca ponosi wobec Zamawiającego pełną odpowiedzialność za część dostawy, którą wykonuje przy pomocy podwykonawców.  </w:t>
      </w:r>
    </w:p>
    <w:p w14:paraId="3AFE9CE9" w14:textId="77777777" w:rsidR="00D7362D" w:rsidRPr="00464C29" w:rsidRDefault="00464C29"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§7</w:t>
      </w:r>
    </w:p>
    <w:p w14:paraId="54D65CED"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464C29">
        <w:rPr>
          <w:rFonts w:ascii="Arial" w:eastAsia="Calibri" w:hAnsi="Arial" w:cs="Arial"/>
          <w:b/>
          <w:bCs/>
          <w:color w:val="auto"/>
          <w:sz w:val="22"/>
          <w:lang w:eastAsia="en-US"/>
        </w:rPr>
        <w:t xml:space="preserve">GWARANCJA I SERWIS </w:t>
      </w:r>
    </w:p>
    <w:p w14:paraId="3EB7D879" w14:textId="77777777" w:rsidR="00D7362D" w:rsidRPr="002F32C7"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Wykonawca udziela Zamawiającemu na przedmiot umowy ……………………</w:t>
      </w:r>
      <w:r w:rsidRPr="00424DEA">
        <w:rPr>
          <w:rFonts w:ascii="Arial" w:hAnsi="Arial" w:cs="Arial"/>
          <w:b/>
          <w:sz w:val="22"/>
        </w:rPr>
        <w:t xml:space="preserve"> miesięcy</w:t>
      </w:r>
      <w:r w:rsidRPr="00424DEA">
        <w:rPr>
          <w:rFonts w:ascii="Arial" w:hAnsi="Arial" w:cs="Arial"/>
          <w:sz w:val="22"/>
        </w:rPr>
        <w:t xml:space="preserve"> gwarancji oraz rękojmi. </w:t>
      </w:r>
      <w:r w:rsidRPr="002F32C7">
        <w:rPr>
          <w:rFonts w:ascii="Arial" w:hAnsi="Arial" w:cs="Arial"/>
          <w:sz w:val="22"/>
        </w:rPr>
        <w:t xml:space="preserve">Okres gwarancji i rękojmi liczy się od dnia protokolarnego bezusterkowego przekazania przedmiotu umowy.  </w:t>
      </w:r>
    </w:p>
    <w:p w14:paraId="2DF874C6"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okresie gwarancji koszty prowadzenia czynności serwisowych oraz materiały eksploatacyjne obciążają Wykonawcę.  </w:t>
      </w:r>
    </w:p>
    <w:p w14:paraId="2FA4891A"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z 2015 r., poz. 90 z późn. zm.). Strony dopuszczają zgłoszenie usterki w formie e-maila.  </w:t>
      </w:r>
    </w:p>
    <w:p w14:paraId="562C74A0"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Okres gwarancji jakości ulega przedłużeniu o czas od momentu zgłoszenia samochodu do naprawy do momentu odebrania z naprawy sprawnego samochodu.  </w:t>
      </w:r>
    </w:p>
    <w:p w14:paraId="0282F139"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  </w:t>
      </w:r>
    </w:p>
    <w:p w14:paraId="746CDC0A"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Wykonawca gwarantuje dostawę części zamiennych dla kompletnego pojazdu przez minimum 15 lat od daty zakończenia produkcji samochodu będącego przedmiotem niniejszej umowy.  </w:t>
      </w:r>
    </w:p>
    <w:p w14:paraId="0F425EA7"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Po okresie gwarancji serwis będzie prowadzony przez Wykonawcę na podstawie indywidualnych zleceń Zamawiającego.  </w:t>
      </w:r>
    </w:p>
    <w:p w14:paraId="0035F02F" w14:textId="3EDF48EB"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Wykonawca zobowiązuje się posiadać co najmniej jeden punkt serwisowy </w:t>
      </w:r>
      <w:r w:rsidR="00A644D6">
        <w:rPr>
          <w:rFonts w:ascii="Arial" w:hAnsi="Arial" w:cs="Arial"/>
          <w:sz w:val="22"/>
        </w:rPr>
        <w:t>w województwie pomorskim</w:t>
      </w:r>
      <w:r w:rsidRPr="00424DEA">
        <w:rPr>
          <w:rFonts w:ascii="Arial" w:hAnsi="Arial" w:cs="Arial"/>
          <w:sz w:val="22"/>
        </w:rPr>
        <w:t xml:space="preserve"> wykonujący wszystkie naprawy.  </w:t>
      </w:r>
    </w:p>
    <w:p w14:paraId="304BE170" w14:textId="77777777" w:rsidR="00D7362D" w:rsidRPr="002F32C7" w:rsidRDefault="002F32C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§8</w:t>
      </w:r>
    </w:p>
    <w:p w14:paraId="6A145F87"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2F32C7">
        <w:rPr>
          <w:rFonts w:ascii="Arial" w:eastAsia="Calibri" w:hAnsi="Arial" w:cs="Arial"/>
          <w:b/>
          <w:bCs/>
          <w:color w:val="auto"/>
          <w:sz w:val="22"/>
          <w:lang w:eastAsia="en-US"/>
        </w:rPr>
        <w:t xml:space="preserve">DOKUMENTACJA TECHNICZNA </w:t>
      </w:r>
    </w:p>
    <w:p w14:paraId="2AA19E1A" w14:textId="77777777" w:rsidR="00D7362D" w:rsidRPr="00424DEA" w:rsidRDefault="005D0351" w:rsidP="008A4037">
      <w:pPr>
        <w:numPr>
          <w:ilvl w:val="0"/>
          <w:numId w:val="26"/>
        </w:numPr>
        <w:spacing w:before="57" w:after="0" w:line="288" w:lineRule="auto"/>
        <w:rPr>
          <w:rFonts w:ascii="Arial" w:hAnsi="Arial" w:cs="Arial"/>
          <w:sz w:val="22"/>
        </w:rPr>
      </w:pPr>
      <w:r w:rsidRPr="00424DEA">
        <w:rPr>
          <w:rFonts w:ascii="Arial" w:hAnsi="Arial" w:cs="Arial"/>
          <w:sz w:val="22"/>
        </w:rPr>
        <w:t xml:space="preserve">Do pojazdu i wyposażenia Wykonawca zobowiązuje się dołączyć wszystkie dokumenty niezbędne do jego rejestracji, a także:  </w:t>
      </w:r>
    </w:p>
    <w:p w14:paraId="153B200B"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kartę pojazdu,  </w:t>
      </w:r>
    </w:p>
    <w:p w14:paraId="1848FC3F"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instrukcję obsługi dla całego pojazdu – </w:t>
      </w:r>
      <w:r w:rsidR="002F32C7">
        <w:rPr>
          <w:rFonts w:ascii="Arial" w:hAnsi="Arial" w:cs="Arial"/>
          <w:sz w:val="22"/>
        </w:rPr>
        <w:t>1</w:t>
      </w:r>
      <w:r w:rsidRPr="00424DEA">
        <w:rPr>
          <w:rFonts w:ascii="Arial" w:hAnsi="Arial" w:cs="Arial"/>
          <w:sz w:val="22"/>
        </w:rPr>
        <w:t xml:space="preserve"> egz. w języku polskim,  </w:t>
      </w:r>
    </w:p>
    <w:p w14:paraId="4301C3D8"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książkę gwarancyjną dla pojazdu i sprzętu w języku polskim, z zapisami zgodnymi z postanowieniami niniejszej umowy,  </w:t>
      </w:r>
    </w:p>
    <w:p w14:paraId="35C30FD5"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świadectwo homologacji. </w:t>
      </w:r>
    </w:p>
    <w:p w14:paraId="17433A78" w14:textId="77777777" w:rsidR="00D7362D" w:rsidRPr="002F32C7" w:rsidRDefault="002F32C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§9</w:t>
      </w:r>
    </w:p>
    <w:p w14:paraId="0926CA24" w14:textId="77777777" w:rsidR="00D7362D" w:rsidRPr="00D93FF9" w:rsidRDefault="005D0351" w:rsidP="008A4037">
      <w:pPr>
        <w:spacing w:after="52" w:line="288" w:lineRule="auto"/>
        <w:ind w:left="283" w:right="6"/>
        <w:jc w:val="center"/>
        <w:rPr>
          <w:rFonts w:ascii="Arial" w:eastAsia="Calibri" w:hAnsi="Arial" w:cs="Arial"/>
          <w:b/>
          <w:bCs/>
          <w:color w:val="auto"/>
          <w:sz w:val="22"/>
          <w:lang w:eastAsia="en-US"/>
        </w:rPr>
      </w:pPr>
      <w:r w:rsidRPr="002F32C7">
        <w:rPr>
          <w:rFonts w:ascii="Arial" w:eastAsia="Calibri" w:hAnsi="Arial" w:cs="Arial"/>
          <w:b/>
          <w:bCs/>
          <w:color w:val="auto"/>
          <w:sz w:val="22"/>
          <w:lang w:eastAsia="en-US"/>
        </w:rPr>
        <w:t xml:space="preserve">KARY UMOWNE </w:t>
      </w:r>
    </w:p>
    <w:p w14:paraId="30257190" w14:textId="77777777" w:rsidR="00D7362D" w:rsidRPr="00424DEA" w:rsidRDefault="005D0351" w:rsidP="008A4037">
      <w:pPr>
        <w:numPr>
          <w:ilvl w:val="0"/>
          <w:numId w:val="28"/>
        </w:numPr>
        <w:spacing w:before="57" w:after="0" w:line="288" w:lineRule="auto"/>
        <w:rPr>
          <w:rFonts w:ascii="Arial" w:hAnsi="Arial" w:cs="Arial"/>
          <w:sz w:val="22"/>
        </w:rPr>
      </w:pPr>
      <w:r w:rsidRPr="00424DEA">
        <w:rPr>
          <w:rFonts w:ascii="Arial" w:hAnsi="Arial" w:cs="Arial"/>
          <w:sz w:val="22"/>
        </w:rPr>
        <w:t xml:space="preserve">Strony postanawiają, że obowiązującą je formą odszkodowania stanowią kary umowne.  </w:t>
      </w:r>
    </w:p>
    <w:p w14:paraId="27827AC7" w14:textId="77777777" w:rsidR="00D7362D" w:rsidRPr="00424DEA" w:rsidRDefault="005D0351" w:rsidP="008A4037">
      <w:pPr>
        <w:numPr>
          <w:ilvl w:val="0"/>
          <w:numId w:val="28"/>
        </w:numPr>
        <w:spacing w:before="57" w:after="0" w:line="288" w:lineRule="auto"/>
        <w:rPr>
          <w:rFonts w:ascii="Arial" w:hAnsi="Arial" w:cs="Arial"/>
          <w:sz w:val="22"/>
        </w:rPr>
      </w:pPr>
      <w:r w:rsidRPr="00424DEA">
        <w:rPr>
          <w:rFonts w:ascii="Arial" w:hAnsi="Arial" w:cs="Arial"/>
          <w:sz w:val="22"/>
        </w:rPr>
        <w:t xml:space="preserve">Wykonawca zapłaci Zamawiającemu kary umowne:  </w:t>
      </w:r>
    </w:p>
    <w:p w14:paraId="53ACF97C"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  zwłokę w oddaniu pr</w:t>
      </w:r>
      <w:r w:rsidR="002F32C7">
        <w:rPr>
          <w:rFonts w:ascii="Arial" w:hAnsi="Arial" w:cs="Arial"/>
          <w:sz w:val="22"/>
        </w:rPr>
        <w:t>zedmiotu umowy w wysokości  0,2</w:t>
      </w:r>
      <w:r w:rsidRPr="00424DEA">
        <w:rPr>
          <w:rFonts w:ascii="Arial" w:hAnsi="Arial" w:cs="Arial"/>
          <w:sz w:val="22"/>
        </w:rPr>
        <w:t xml:space="preserve">%  wynagrodzenia ustalonego w umowie, za każdy dzień zwłoki;  </w:t>
      </w:r>
    </w:p>
    <w:p w14:paraId="2DEBF80B"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lastRenderedPageBreak/>
        <w:t>za zwłokę w usunięciu wad lub usterek stwierdzonych przy odbiorze, lub w okresie gwarancji - w wysokości</w:t>
      </w:r>
      <w:r w:rsidR="002F32C7">
        <w:rPr>
          <w:rFonts w:ascii="Arial" w:hAnsi="Arial" w:cs="Arial"/>
          <w:sz w:val="22"/>
        </w:rPr>
        <w:t xml:space="preserve"> 0,2% wynagrodzenia umownego </w:t>
      </w:r>
      <w:r w:rsidRPr="00424DEA">
        <w:rPr>
          <w:rFonts w:ascii="Arial" w:hAnsi="Arial" w:cs="Arial"/>
          <w:sz w:val="22"/>
        </w:rPr>
        <w:t xml:space="preserve">za każdy dzień zwłoki liczonej od dnia wyznaczonego na usunięcie wad lub usterek;  </w:t>
      </w:r>
    </w:p>
    <w:p w14:paraId="50978A59"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 odstąpienie od umowy z przyczyn zależnyc</w:t>
      </w:r>
      <w:r w:rsidR="002F32C7">
        <w:rPr>
          <w:rFonts w:ascii="Arial" w:hAnsi="Arial" w:cs="Arial"/>
          <w:sz w:val="22"/>
        </w:rPr>
        <w:t>h od Wykonawcy, w wysokości 20</w:t>
      </w:r>
      <w:r w:rsidRPr="00424DEA">
        <w:rPr>
          <w:rFonts w:ascii="Arial" w:hAnsi="Arial" w:cs="Arial"/>
          <w:sz w:val="22"/>
        </w:rPr>
        <w:t xml:space="preserve">% wynagrodzenia umownego </w:t>
      </w:r>
    </w:p>
    <w:p w14:paraId="60A355B1"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Zamawiający zapłaci Wykonawcy karę umowną z tytułu odstąpienia od umowy z przyczyn zawinionych przez</w:t>
      </w:r>
      <w:r w:rsidR="00D93FF9">
        <w:rPr>
          <w:rFonts w:ascii="Arial" w:hAnsi="Arial" w:cs="Arial"/>
          <w:sz w:val="22"/>
        </w:rPr>
        <w:t xml:space="preserve"> Zamawiającego – w wysokości 20</w:t>
      </w:r>
      <w:r w:rsidRPr="00424DEA">
        <w:rPr>
          <w:rFonts w:ascii="Arial" w:hAnsi="Arial" w:cs="Arial"/>
          <w:sz w:val="22"/>
        </w:rPr>
        <w:t xml:space="preserve">% całkowitego wynagrodzenia umownego.     </w:t>
      </w:r>
    </w:p>
    <w:p w14:paraId="751B4D93"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Strony zastrzegają sobie prawo do odszkodowania uzupełniającego, przenoszącego w</w:t>
      </w:r>
      <w:r w:rsidR="002F32C7">
        <w:rPr>
          <w:rFonts w:ascii="Arial" w:hAnsi="Arial" w:cs="Arial"/>
          <w:sz w:val="22"/>
        </w:rPr>
        <w:t xml:space="preserve">ysokość kar umownych </w:t>
      </w:r>
      <w:r w:rsidRPr="00424DEA">
        <w:rPr>
          <w:rFonts w:ascii="Arial" w:hAnsi="Arial" w:cs="Arial"/>
          <w:sz w:val="22"/>
        </w:rPr>
        <w:t xml:space="preserve">do wysokości rzeczywiście poniesionej szkody.  </w:t>
      </w:r>
    </w:p>
    <w:p w14:paraId="337BFE48"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w przypadku przekazania Zamawiającemu pojazdu, który nie będzie spełniał parametrów technicznych określon</w:t>
      </w:r>
      <w:r w:rsidR="00D93FF9">
        <w:rPr>
          <w:rFonts w:ascii="Arial" w:hAnsi="Arial" w:cs="Arial"/>
          <w:sz w:val="22"/>
        </w:rPr>
        <w:t>ych w Załączniku</w:t>
      </w:r>
      <w:r w:rsidRPr="00424DEA">
        <w:rPr>
          <w:rFonts w:ascii="Arial" w:hAnsi="Arial" w:cs="Arial"/>
          <w:sz w:val="22"/>
        </w:rPr>
        <w:t xml:space="preserve"> </w:t>
      </w:r>
      <w:r w:rsidR="00D93FF9">
        <w:rPr>
          <w:rFonts w:ascii="Arial" w:hAnsi="Arial" w:cs="Arial"/>
          <w:sz w:val="22"/>
        </w:rPr>
        <w:t>n</w:t>
      </w:r>
      <w:r w:rsidRPr="00424DEA">
        <w:rPr>
          <w:rFonts w:ascii="Arial" w:hAnsi="Arial" w:cs="Arial"/>
          <w:sz w:val="22"/>
        </w:rPr>
        <w:t>r 1 do niniejszej umowy z winy Wykonawcy</w:t>
      </w:r>
      <w:r w:rsidR="00D93FF9">
        <w:rPr>
          <w:rFonts w:ascii="Arial" w:hAnsi="Arial" w:cs="Arial"/>
          <w:sz w:val="22"/>
        </w:rPr>
        <w:t>,</w:t>
      </w:r>
      <w:r w:rsidRPr="00424DEA">
        <w:rPr>
          <w:rFonts w:ascii="Arial" w:hAnsi="Arial" w:cs="Arial"/>
          <w:sz w:val="22"/>
        </w:rPr>
        <w:t xml:space="preserve"> czego następstwem byłaby utrata przez Zamawiającego dofinansowania w całości lub części, Wykonawca zapłaci Zamawiającemu odszkodowanie</w:t>
      </w:r>
      <w:r w:rsidR="002F32C7">
        <w:rPr>
          <w:rFonts w:ascii="Arial" w:hAnsi="Arial" w:cs="Arial"/>
          <w:sz w:val="22"/>
        </w:rPr>
        <w:t xml:space="preserve"> </w:t>
      </w:r>
      <w:r w:rsidRPr="00424DEA">
        <w:rPr>
          <w:rFonts w:ascii="Arial" w:hAnsi="Arial" w:cs="Arial"/>
          <w:sz w:val="22"/>
        </w:rPr>
        <w:t xml:space="preserve">w wysokości utraconego dofinansowania. Wykonawca wyraża zgodę na potrącenie odszkodowania z należnego mu wynagrodzenia; </w:t>
      </w:r>
    </w:p>
    <w:p w14:paraId="36D6EFFE"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W razie zaistnienia istotnej zamiany okoliczności powodującej, że wykonanie umowy nie leży w interesie publicznym, czego nie można było przewidzieć w chwili zawarcia umowy, Zamawiający może odstąpić od umowy</w:t>
      </w:r>
      <w:r w:rsidR="002F32C7">
        <w:rPr>
          <w:rFonts w:ascii="Arial" w:hAnsi="Arial" w:cs="Arial"/>
          <w:sz w:val="22"/>
        </w:rPr>
        <w:t xml:space="preserve"> </w:t>
      </w:r>
      <w:r w:rsidRPr="00424DEA">
        <w:rPr>
          <w:rFonts w:ascii="Arial" w:hAnsi="Arial" w:cs="Arial"/>
          <w:sz w:val="22"/>
        </w:rPr>
        <w:t xml:space="preserve">w terminie 30 dni od powzięcia wiadomości o tych okolicznościach. W takim przypadku Wykonawca może żądać jedynie wynagrodzenia należnego mu z tytułu  wykonania części umowy. </w:t>
      </w:r>
    </w:p>
    <w:p w14:paraId="6EC1A2F6" w14:textId="77777777" w:rsidR="00D7362D" w:rsidRPr="00424DEA" w:rsidRDefault="005D0351" w:rsidP="008A4037">
      <w:pPr>
        <w:spacing w:after="53" w:line="288" w:lineRule="auto"/>
        <w:ind w:left="335" w:firstLine="0"/>
        <w:jc w:val="center"/>
        <w:rPr>
          <w:rFonts w:ascii="Arial" w:hAnsi="Arial" w:cs="Arial"/>
          <w:sz w:val="22"/>
        </w:rPr>
      </w:pPr>
      <w:r w:rsidRPr="00424DEA">
        <w:rPr>
          <w:rFonts w:ascii="Arial" w:hAnsi="Arial" w:cs="Arial"/>
          <w:sz w:val="22"/>
        </w:rPr>
        <w:t xml:space="preserve"> </w:t>
      </w:r>
    </w:p>
    <w:p w14:paraId="1595A058" w14:textId="77777777" w:rsidR="00D7362D" w:rsidRPr="00D93FF9"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§10</w:t>
      </w:r>
    </w:p>
    <w:p w14:paraId="283515E1" w14:textId="77777777" w:rsidR="00D7362D" w:rsidRPr="00D93FF9" w:rsidRDefault="005D0351" w:rsidP="008A4037">
      <w:pPr>
        <w:spacing w:after="52" w:line="288" w:lineRule="auto"/>
        <w:ind w:left="283" w:right="6"/>
        <w:jc w:val="center"/>
        <w:rPr>
          <w:rFonts w:ascii="Arial" w:eastAsia="Calibri" w:hAnsi="Arial" w:cs="Arial"/>
          <w:b/>
          <w:bCs/>
          <w:color w:val="auto"/>
          <w:sz w:val="22"/>
          <w:lang w:eastAsia="en-US"/>
        </w:rPr>
      </w:pPr>
      <w:r w:rsidRPr="00D93FF9">
        <w:rPr>
          <w:rFonts w:ascii="Arial" w:eastAsia="Calibri" w:hAnsi="Arial" w:cs="Arial"/>
          <w:b/>
          <w:bCs/>
          <w:color w:val="auto"/>
          <w:sz w:val="22"/>
          <w:lang w:eastAsia="en-US"/>
        </w:rPr>
        <w:t xml:space="preserve">ROZSTRZYGANIE SPORÓW I OBOWIĄZUJĄCE PRAWO </w:t>
      </w:r>
    </w:p>
    <w:p w14:paraId="17951E46" w14:textId="77777777" w:rsidR="00D7362D" w:rsidRPr="00424DEA"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W części  nie uregulowanej niniejszą umową mają zastosowanie przepisy usta</w:t>
      </w:r>
      <w:r w:rsidR="00D93FF9">
        <w:rPr>
          <w:rFonts w:ascii="Arial" w:hAnsi="Arial" w:cs="Arial"/>
          <w:sz w:val="22"/>
        </w:rPr>
        <w:t xml:space="preserve">wy  Prawo zamówień publicznych </w:t>
      </w:r>
      <w:r w:rsidRPr="00424DEA">
        <w:rPr>
          <w:rFonts w:ascii="Arial" w:hAnsi="Arial" w:cs="Arial"/>
          <w:sz w:val="22"/>
        </w:rPr>
        <w:t>wraz z przepisami wykon</w:t>
      </w:r>
      <w:r w:rsidR="00D93FF9">
        <w:rPr>
          <w:rFonts w:ascii="Arial" w:hAnsi="Arial" w:cs="Arial"/>
          <w:sz w:val="22"/>
        </w:rPr>
        <w:t>awczymi oraz przepisy Kodeksu c</w:t>
      </w:r>
      <w:r w:rsidRPr="00424DEA">
        <w:rPr>
          <w:rFonts w:ascii="Arial" w:hAnsi="Arial" w:cs="Arial"/>
          <w:sz w:val="22"/>
        </w:rPr>
        <w:t xml:space="preserve">ywilnego.   </w:t>
      </w:r>
    </w:p>
    <w:p w14:paraId="4EB72C7C" w14:textId="77777777" w:rsidR="00D7362D" w:rsidRPr="00424DEA"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 xml:space="preserve">Strony umowy dążyć będą do polubownego rozstrzygania sporów powstałych w trakcie wykonywania umowy.  </w:t>
      </w:r>
    </w:p>
    <w:p w14:paraId="64326EB5" w14:textId="77777777" w:rsidR="008A4037"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 xml:space="preserve">W przypadku niemożności polubownego rozstrzygnięcia sporów, właściwym do ich rozstrzygnięcia  będzie sąd właściwy dla siedziby Zamawiającego. </w:t>
      </w:r>
    </w:p>
    <w:p w14:paraId="7DCDF18A"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hAnsi="Arial" w:cs="Arial"/>
          <w:sz w:val="22"/>
        </w:rPr>
        <w:t xml:space="preserve"> </w:t>
      </w:r>
    </w:p>
    <w:p w14:paraId="60B82887" w14:textId="77777777" w:rsidR="00D7362D" w:rsidRPr="008A4037"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§11</w:t>
      </w:r>
    </w:p>
    <w:p w14:paraId="13F7A461"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8A4037">
        <w:rPr>
          <w:rFonts w:ascii="Arial" w:eastAsia="Calibri" w:hAnsi="Arial" w:cs="Arial"/>
          <w:b/>
          <w:bCs/>
          <w:color w:val="auto"/>
          <w:sz w:val="22"/>
          <w:lang w:eastAsia="en-US"/>
        </w:rPr>
        <w:t xml:space="preserve">ZMIANY UMOWY </w:t>
      </w:r>
      <w:r w:rsidRPr="00424DEA">
        <w:rPr>
          <w:rFonts w:ascii="Arial" w:hAnsi="Arial" w:cs="Arial"/>
          <w:sz w:val="22"/>
        </w:rPr>
        <w:t xml:space="preserve"> </w:t>
      </w:r>
    </w:p>
    <w:p w14:paraId="1E69CED8" w14:textId="77777777" w:rsid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Zamawiający dopuszcza możliwość wprowadzenia zmian w umowie, w tym przedłużenie terminu wykonania zamówienia</w:t>
      </w:r>
      <w:r w:rsidR="008A4037">
        <w:rPr>
          <w:rFonts w:ascii="Arial" w:hAnsi="Arial" w:cs="Arial"/>
          <w:sz w:val="22"/>
        </w:rPr>
        <w:t>,</w:t>
      </w:r>
      <w:r w:rsidRPr="00424DEA">
        <w:rPr>
          <w:rFonts w:ascii="Arial" w:hAnsi="Arial" w:cs="Arial"/>
          <w:sz w:val="22"/>
        </w:rPr>
        <w:t xml:space="preserve"> w przypadku zaistnienia okoliczności, niemożliwych do przewidzenia w chwili zawarcia umowy lub z powodu:  </w:t>
      </w:r>
    </w:p>
    <w:p w14:paraId="5C30F162" w14:textId="77777777" w:rsidR="008A4037"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zmiany przepisów prawa w zakresie mającym wpływ na realizację przedmiotu zamówienia,  </w:t>
      </w:r>
    </w:p>
    <w:p w14:paraId="5CA9304A"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wystąpieni</w:t>
      </w:r>
      <w:r w:rsidR="008A4037">
        <w:rPr>
          <w:rFonts w:ascii="Arial" w:hAnsi="Arial" w:cs="Arial"/>
          <w:sz w:val="22"/>
        </w:rPr>
        <w:t>a</w:t>
      </w:r>
      <w:r w:rsidRPr="00424DEA">
        <w:rPr>
          <w:rFonts w:ascii="Arial" w:hAnsi="Arial" w:cs="Arial"/>
          <w:sz w:val="22"/>
        </w:rPr>
        <w:t xml:space="preserve"> siły wyższej,  </w:t>
      </w:r>
    </w:p>
    <w:p w14:paraId="61AE721A"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wystąpienie okoliczności niezależnych od Wykonawcy uniemożliwiających zre</w:t>
      </w:r>
      <w:r w:rsidR="008A4037">
        <w:rPr>
          <w:rFonts w:ascii="Arial" w:hAnsi="Arial" w:cs="Arial"/>
          <w:sz w:val="22"/>
        </w:rPr>
        <w:t xml:space="preserve">alizowanie przedmiotu umowy </w:t>
      </w:r>
      <w:r w:rsidRPr="00424DEA">
        <w:rPr>
          <w:rFonts w:ascii="Arial" w:hAnsi="Arial" w:cs="Arial"/>
          <w:sz w:val="22"/>
        </w:rPr>
        <w:t xml:space="preserve">w terminie przewidzianym umową oraz których Wykonawca przy zachowaniu należytej staranności nie był w stanie uniknąć lub przewidzieć,  </w:t>
      </w:r>
    </w:p>
    <w:p w14:paraId="7C5C4CDF"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przeszkody, utrudnienia spowodowane przez osoby trzecie,  </w:t>
      </w:r>
    </w:p>
    <w:p w14:paraId="7BFE09C2"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opóźnienia, utrudnienia lub przeszkody spowodowane przez Zamawiającego.  </w:t>
      </w:r>
    </w:p>
    <w:p w14:paraId="5BC95654" w14:textId="77777777" w:rsidR="00D7362D" w:rsidRP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Zamawiający przewiduje możliwość dokonania zmian istotnych postanowień zawartej umowy w stosunku do treści oferty na podstawie, której dokonano wyboru Wykonawcy, polegających na zmianie stawki podatku od towarów i usług VAT. Stawka i kwota podatku VAT oraz wynagrodzenie brutto ulegną zmianie </w:t>
      </w:r>
      <w:r w:rsidRPr="00424DEA">
        <w:rPr>
          <w:rFonts w:ascii="Arial" w:hAnsi="Arial" w:cs="Arial"/>
          <w:sz w:val="22"/>
        </w:rPr>
        <w:lastRenderedPageBreak/>
        <w:t>odpowiednio do przepisów prawa wprowadzając</w:t>
      </w:r>
      <w:r w:rsidR="008A4037">
        <w:rPr>
          <w:rFonts w:ascii="Arial" w:hAnsi="Arial" w:cs="Arial"/>
          <w:sz w:val="22"/>
        </w:rPr>
        <w:t xml:space="preserve">ych zmianę stawki podatku VAT. </w:t>
      </w:r>
      <w:r w:rsidRPr="008A4037">
        <w:rPr>
          <w:rFonts w:ascii="Arial" w:hAnsi="Arial" w:cs="Arial"/>
          <w:sz w:val="22"/>
        </w:rPr>
        <w:t xml:space="preserve">Ww. zmiany będą wprowadzane wyłącznie w zakresie umożliwiającym oddanie przedmiotu umowy do użytkowania oraz nie spowodują zmiany wysokości wynagrodzenia wykonawcy,  </w:t>
      </w:r>
    </w:p>
    <w:p w14:paraId="5601C249" w14:textId="77777777" w:rsid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Zmiany treści umowy wymagają zgody obydwu stron i formy pisemnej w postaci aneksu pod rygorem nieważności.  </w:t>
      </w:r>
    </w:p>
    <w:p w14:paraId="1C874855"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Warunkiem wprowadzenia zmian opisanych w ust. 1 jest pisemny wniosek o zmianę umowy (zawarcie aneksu) złożony przez Wykonawcę.   </w:t>
      </w:r>
    </w:p>
    <w:p w14:paraId="0CEEA83E"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Wykonawca zobowiązany jest wykazać zaistnienie okoliczności, o których mowa w ust. 1 i 2 poprzez przedłożenie stosownych dokumentów, ekspertyz, opinii, itp., z których wynikać będzie konieczność zmiany umowy.  </w:t>
      </w:r>
    </w:p>
    <w:p w14:paraId="3AB91150"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Podpisanie aneksu wprowadzającego zmiany umowy powinno być poprzedzone, pod rygorem nieważności, sporządzeniem protokołu konieczności zawierającego uzasadnienie.  </w:t>
      </w:r>
    </w:p>
    <w:p w14:paraId="68DA0C24"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Niezależnie od postanowień niniejszej umowy, umowa może ulec zmianie w okolicznościach wynikających z Ustawy Pzp.  </w:t>
      </w:r>
    </w:p>
    <w:p w14:paraId="1010B85E"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W przypadku wystąpienia okoliczności związanych z wystąpieniem COVID-19 i mających wpływ na realizację postanowień niniejszej umowy zastosowanie będzie miał art. 15r ustawy z dnia 2 marca 2020 r. o szczególnych rozwiązaniach związanych z zapobieganiem, przeciwdziałaniem i zwalczaniem COVID-19, innych chorób zakaźnych oraz wywołanych nimi sytuacji kryzysowych (t.j. Dz.U. z 2020 r. poz. 1842 z późn. zm.).  </w:t>
      </w:r>
    </w:p>
    <w:p w14:paraId="6C7DA837" w14:textId="77777777" w:rsidR="00D7362D" w:rsidRPr="00424DEA" w:rsidRDefault="005D0351" w:rsidP="008A4037">
      <w:pPr>
        <w:spacing w:after="53" w:line="288" w:lineRule="auto"/>
        <w:ind w:left="0" w:firstLine="0"/>
        <w:jc w:val="left"/>
        <w:rPr>
          <w:rFonts w:ascii="Arial" w:hAnsi="Arial" w:cs="Arial"/>
          <w:sz w:val="22"/>
        </w:rPr>
      </w:pPr>
      <w:r w:rsidRPr="00424DEA">
        <w:rPr>
          <w:rFonts w:ascii="Arial" w:hAnsi="Arial" w:cs="Arial"/>
          <w:sz w:val="22"/>
        </w:rPr>
        <w:t xml:space="preserve"> </w:t>
      </w:r>
    </w:p>
    <w:p w14:paraId="2BAB3D6B" w14:textId="77777777" w:rsidR="00D7362D" w:rsidRPr="008A4037"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§12</w:t>
      </w:r>
    </w:p>
    <w:p w14:paraId="635FFA06"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8A4037">
        <w:rPr>
          <w:rFonts w:ascii="Arial" w:eastAsia="Calibri" w:hAnsi="Arial" w:cs="Arial"/>
          <w:b/>
          <w:bCs/>
          <w:color w:val="auto"/>
          <w:sz w:val="22"/>
          <w:lang w:eastAsia="en-US"/>
        </w:rPr>
        <w:t xml:space="preserve">POSTANOWIENIA KOŃCOWE </w:t>
      </w:r>
    </w:p>
    <w:p w14:paraId="7407B54F" w14:textId="77777777" w:rsidR="00D7362D" w:rsidRDefault="005D0351" w:rsidP="008A4037">
      <w:pPr>
        <w:numPr>
          <w:ilvl w:val="0"/>
          <w:numId w:val="33"/>
        </w:numPr>
        <w:spacing w:before="57" w:after="0" w:line="288" w:lineRule="auto"/>
        <w:rPr>
          <w:rFonts w:ascii="Arial" w:hAnsi="Arial" w:cs="Arial"/>
          <w:sz w:val="22"/>
        </w:rPr>
      </w:pPr>
      <w:r w:rsidRPr="00424DEA">
        <w:rPr>
          <w:rFonts w:ascii="Arial" w:hAnsi="Arial" w:cs="Arial"/>
          <w:sz w:val="22"/>
        </w:rPr>
        <w:t xml:space="preserve">Niniejsza umowa sporządzona została w </w:t>
      </w:r>
      <w:r w:rsidR="008A4037">
        <w:rPr>
          <w:rFonts w:ascii="Arial" w:hAnsi="Arial" w:cs="Arial"/>
          <w:sz w:val="22"/>
        </w:rPr>
        <w:t>trzech</w:t>
      </w:r>
      <w:r w:rsidRPr="00424DEA">
        <w:rPr>
          <w:rFonts w:ascii="Arial" w:hAnsi="Arial" w:cs="Arial"/>
          <w:sz w:val="22"/>
        </w:rPr>
        <w:t xml:space="preserve"> jednobrzmiących egzemplarzach</w:t>
      </w:r>
      <w:r w:rsidR="008A4037">
        <w:rPr>
          <w:rFonts w:ascii="Arial" w:hAnsi="Arial" w:cs="Arial"/>
          <w:sz w:val="22"/>
        </w:rPr>
        <w:t>, jeden dla Wykonawcy, dwa dla Zamawiającego.</w:t>
      </w:r>
    </w:p>
    <w:p w14:paraId="66C37E93" w14:textId="77777777" w:rsidR="008A4037" w:rsidRPr="008A4037" w:rsidRDefault="008A4037" w:rsidP="008A4037">
      <w:pPr>
        <w:numPr>
          <w:ilvl w:val="0"/>
          <w:numId w:val="33"/>
        </w:numPr>
        <w:tabs>
          <w:tab w:val="left" w:pos="360"/>
          <w:tab w:val="left" w:pos="1440"/>
          <w:tab w:val="left" w:pos="1620"/>
        </w:tabs>
        <w:suppressAutoHyphens/>
        <w:spacing w:before="57" w:after="0" w:line="240" w:lineRule="auto"/>
        <w:ind w:right="-28"/>
        <w:jc w:val="left"/>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14:paraId="74DBB660" w14:textId="77777777" w:rsidR="008A4037" w:rsidRDefault="008A4037" w:rsidP="008A4037">
      <w:pPr>
        <w:numPr>
          <w:ilvl w:val="0"/>
          <w:numId w:val="33"/>
        </w:numPr>
        <w:tabs>
          <w:tab w:val="left" w:pos="360"/>
          <w:tab w:val="left" w:pos="1440"/>
          <w:tab w:val="left" w:pos="1620"/>
        </w:tabs>
        <w:suppressAutoHyphens/>
        <w:spacing w:before="57" w:after="0" w:line="240" w:lineRule="auto"/>
        <w:ind w:right="-28"/>
        <w:jc w:val="left"/>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14:paraId="2BF06D13" w14:textId="570D52C5" w:rsidR="008A4037" w:rsidRPr="008A4037" w:rsidRDefault="008A4037" w:rsidP="008A4037">
      <w:pPr>
        <w:tabs>
          <w:tab w:val="left" w:pos="360"/>
          <w:tab w:val="left" w:pos="1440"/>
          <w:tab w:val="left" w:pos="1620"/>
        </w:tabs>
        <w:suppressAutoHyphens/>
        <w:spacing w:before="57" w:after="0" w:line="240" w:lineRule="auto"/>
        <w:ind w:left="360" w:right="-28" w:firstLine="0"/>
        <w:jc w:val="left"/>
        <w:rPr>
          <w:rFonts w:ascii="Arial" w:eastAsia="Calibri" w:hAnsi="Arial" w:cs="Arial"/>
          <w:color w:val="auto"/>
          <w:sz w:val="22"/>
          <w:lang w:eastAsia="en-US"/>
        </w:rPr>
      </w:pPr>
      <w:r w:rsidRPr="008A4037">
        <w:rPr>
          <w:rFonts w:ascii="Arial" w:eastAsia="Calibri" w:hAnsi="Arial" w:cs="Arial"/>
          <w:color w:val="auto"/>
          <w:sz w:val="22"/>
          <w:lang w:eastAsia="en-US"/>
        </w:rPr>
        <w:t>Załącznik nr 1</w:t>
      </w:r>
      <w:r w:rsidR="00970ABE">
        <w:rPr>
          <w:rFonts w:ascii="Arial" w:eastAsia="Calibri" w:hAnsi="Arial" w:cs="Arial"/>
          <w:color w:val="auto"/>
          <w:sz w:val="22"/>
          <w:lang w:eastAsia="en-US"/>
        </w:rPr>
        <w:t xml:space="preserve">a </w:t>
      </w:r>
      <w:r w:rsidRPr="008A4037">
        <w:rPr>
          <w:rFonts w:ascii="Arial" w:eastAsia="Calibri" w:hAnsi="Arial" w:cs="Arial"/>
          <w:color w:val="auto"/>
          <w:sz w:val="22"/>
          <w:lang w:eastAsia="en-US"/>
        </w:rPr>
        <w:t xml:space="preserve">– </w:t>
      </w:r>
      <w:r w:rsidR="00990737">
        <w:rPr>
          <w:rFonts w:ascii="Arial" w:eastAsia="Calibri" w:hAnsi="Arial" w:cs="Arial"/>
          <w:color w:val="auto"/>
          <w:sz w:val="22"/>
          <w:lang w:eastAsia="en-US"/>
        </w:rPr>
        <w:t>Zestawienie minimalnych wymaganych parametrów technicznych przedmiotu umowy</w:t>
      </w:r>
    </w:p>
    <w:p w14:paraId="41953078" w14:textId="77777777" w:rsidR="00D7362D" w:rsidRPr="00424DEA" w:rsidRDefault="00D7362D" w:rsidP="008A4037">
      <w:pPr>
        <w:spacing w:after="63" w:line="288" w:lineRule="auto"/>
        <w:ind w:left="326" w:firstLine="0"/>
        <w:jc w:val="left"/>
        <w:rPr>
          <w:rFonts w:ascii="Arial" w:hAnsi="Arial" w:cs="Arial"/>
          <w:sz w:val="22"/>
        </w:rPr>
      </w:pPr>
    </w:p>
    <w:p w14:paraId="137138C6" w14:textId="77777777" w:rsidR="00D7362D" w:rsidRDefault="005D0351"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r w:rsidRPr="00424DEA">
        <w:rPr>
          <w:rFonts w:ascii="Arial" w:eastAsia="Calibri" w:hAnsi="Arial" w:cs="Arial"/>
          <w:sz w:val="22"/>
        </w:rPr>
        <w:tab/>
      </w:r>
      <w:r w:rsidRPr="00424DEA">
        <w:rPr>
          <w:rFonts w:ascii="Arial" w:hAnsi="Arial" w:cs="Arial"/>
          <w:sz w:val="22"/>
        </w:rPr>
        <w:t xml:space="preserve"> </w:t>
      </w:r>
      <w:r w:rsidRPr="00424DEA">
        <w:rPr>
          <w:rFonts w:ascii="Arial" w:hAnsi="Arial" w:cs="Arial"/>
          <w:b/>
          <w:sz w:val="22"/>
        </w:rPr>
        <w:t xml:space="preserve">ZAMAWIAJĄCY: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WYKONAWCA:  </w:t>
      </w:r>
    </w:p>
    <w:p w14:paraId="799BBAD9"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665C1C81"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76BE5C7F"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604AE5CC" w14:textId="77777777" w:rsidR="00D7362D" w:rsidRPr="00424DEA" w:rsidRDefault="00D7362D" w:rsidP="00C30B0A">
      <w:pPr>
        <w:spacing w:after="0" w:line="288" w:lineRule="auto"/>
        <w:ind w:left="0" w:firstLine="0"/>
        <w:jc w:val="left"/>
        <w:rPr>
          <w:rFonts w:ascii="Arial" w:hAnsi="Arial" w:cs="Arial"/>
          <w:sz w:val="22"/>
        </w:rPr>
      </w:pPr>
    </w:p>
    <w:sectPr w:rsidR="00D7362D" w:rsidRPr="00424DEA">
      <w:headerReference w:type="default" r:id="rId7"/>
      <w:footerReference w:type="even" r:id="rId8"/>
      <w:footerReference w:type="default" r:id="rId9"/>
      <w:footerReference w:type="first" r:id="rId10"/>
      <w:pgSz w:w="11906" w:h="16838"/>
      <w:pgMar w:top="1213" w:right="666" w:bottom="991" w:left="720"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8D978" w14:textId="77777777" w:rsidR="00F407DE" w:rsidRDefault="00F407DE">
      <w:pPr>
        <w:spacing w:after="0" w:line="240" w:lineRule="auto"/>
      </w:pPr>
      <w:r>
        <w:separator/>
      </w:r>
    </w:p>
  </w:endnote>
  <w:endnote w:type="continuationSeparator" w:id="0">
    <w:p w14:paraId="197B287E" w14:textId="77777777" w:rsidR="00F407DE" w:rsidRDefault="00F40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62A3" w14:textId="77777777" w:rsidR="00D7362D" w:rsidRDefault="005D0351">
    <w:pPr>
      <w:tabs>
        <w:tab w:val="center" w:pos="9328"/>
      </w:tabs>
      <w:spacing w:after="0" w:line="259" w:lineRule="auto"/>
      <w:ind w:left="0" w:firstLine="0"/>
      <w:jc w:val="left"/>
    </w:pPr>
    <w:r>
      <w:rPr>
        <w:rFonts w:ascii="Times New Roman" w:eastAsia="Times New Roman" w:hAnsi="Times New Roman" w:cs="Times New Roman"/>
        <w:sz w:val="14"/>
      </w:rPr>
      <w:t xml:space="preserve">  </w:t>
    </w:r>
    <w:r>
      <w:rPr>
        <w:rFonts w:ascii="Times New Roman" w:eastAsia="Times New Roman" w:hAnsi="Times New Roman" w:cs="Times New Roman"/>
        <w:sz w:val="14"/>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
        <w:sz w:val="22"/>
      </w:rPr>
      <w:id w:val="1380591374"/>
      <w:docPartObj>
        <w:docPartGallery w:val="Page Numbers (Bottom of Page)"/>
        <w:docPartUnique/>
      </w:docPartObj>
    </w:sdtPr>
    <w:sdtEndPr/>
    <w:sdtContent>
      <w:p w14:paraId="2A559976" w14:textId="77777777" w:rsidR="00461330" w:rsidRPr="00461330" w:rsidRDefault="00461330">
        <w:pPr>
          <w:pStyle w:val="Stopka"/>
          <w:jc w:val="right"/>
          <w:rPr>
            <w:rFonts w:ascii="Arial" w:hAnsi="Arial" w:cs="Arial"/>
            <w:i/>
            <w:sz w:val="22"/>
          </w:rPr>
        </w:pPr>
        <w:r w:rsidRPr="00461330">
          <w:rPr>
            <w:rFonts w:ascii="Arial" w:hAnsi="Arial" w:cs="Arial"/>
            <w:i/>
            <w:sz w:val="22"/>
          </w:rPr>
          <w:fldChar w:fldCharType="begin"/>
        </w:r>
        <w:r w:rsidRPr="00461330">
          <w:rPr>
            <w:rFonts w:ascii="Arial" w:hAnsi="Arial" w:cs="Arial"/>
            <w:i/>
            <w:sz w:val="22"/>
          </w:rPr>
          <w:instrText>PAGE   \* MERGEFORMAT</w:instrText>
        </w:r>
        <w:r w:rsidRPr="00461330">
          <w:rPr>
            <w:rFonts w:ascii="Arial" w:hAnsi="Arial" w:cs="Arial"/>
            <w:i/>
            <w:sz w:val="22"/>
          </w:rPr>
          <w:fldChar w:fldCharType="separate"/>
        </w:r>
        <w:r w:rsidR="00C30B0A">
          <w:rPr>
            <w:rFonts w:ascii="Arial" w:hAnsi="Arial" w:cs="Arial"/>
            <w:i/>
            <w:noProof/>
            <w:sz w:val="22"/>
          </w:rPr>
          <w:t>4</w:t>
        </w:r>
        <w:r w:rsidRPr="00461330">
          <w:rPr>
            <w:rFonts w:ascii="Arial" w:hAnsi="Arial" w:cs="Arial"/>
            <w:i/>
            <w:sz w:val="22"/>
          </w:rPr>
          <w:fldChar w:fldCharType="end"/>
        </w:r>
      </w:p>
    </w:sdtContent>
  </w:sdt>
  <w:p w14:paraId="30ED208E" w14:textId="77777777" w:rsidR="00D7362D" w:rsidRPr="00461330" w:rsidRDefault="00D7362D" w:rsidP="00461330">
    <w:pPr>
      <w:pStyle w:val="Stopka"/>
      <w:ind w:left="0" w:firstLine="0"/>
      <w:rPr>
        <w:rFonts w:ascii="Arial" w:hAnsi="Arial" w:cs="Arial"/>
        <w:i/>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38D5" w14:textId="77777777" w:rsidR="00D7362D" w:rsidRDefault="005D0351">
    <w:pPr>
      <w:tabs>
        <w:tab w:val="center" w:pos="9328"/>
      </w:tabs>
      <w:spacing w:after="0" w:line="259" w:lineRule="auto"/>
      <w:ind w:left="0" w:firstLine="0"/>
      <w:jc w:val="left"/>
    </w:pPr>
    <w:r>
      <w:rPr>
        <w:rFonts w:ascii="Times New Roman" w:eastAsia="Times New Roman" w:hAnsi="Times New Roman" w:cs="Times New Roman"/>
        <w:sz w:val="14"/>
      </w:rPr>
      <w:t xml:space="preserve">  </w:t>
    </w:r>
    <w:r>
      <w:rPr>
        <w:rFonts w:ascii="Times New Roman" w:eastAsia="Times New Roman" w:hAnsi="Times New Roman" w:cs="Times New Roman"/>
        <w:sz w:val="14"/>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1396E" w14:textId="77777777" w:rsidR="00F407DE" w:rsidRDefault="00F407DE">
      <w:pPr>
        <w:spacing w:after="0" w:line="240" w:lineRule="auto"/>
      </w:pPr>
      <w:r>
        <w:separator/>
      </w:r>
    </w:p>
  </w:footnote>
  <w:footnote w:type="continuationSeparator" w:id="0">
    <w:p w14:paraId="196EF563" w14:textId="77777777" w:rsidR="00F407DE" w:rsidRDefault="00F40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251A5" w14:textId="7DBE1B39" w:rsidR="00F103E8" w:rsidRDefault="00F103E8" w:rsidP="0040020F">
    <w:pPr>
      <w:pStyle w:val="Nagwek"/>
      <w:ind w:left="0" w:firstLine="0"/>
      <w:rPr>
        <w:rFonts w:ascii="Arial" w:hAnsi="Arial" w:cs="Arial"/>
        <w:i/>
        <w:sz w:val="22"/>
      </w:rPr>
    </w:pPr>
  </w:p>
  <w:p w14:paraId="012758DD" w14:textId="77777777" w:rsidR="0040020F" w:rsidRDefault="0040020F" w:rsidP="0040020F">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A05"/>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2884D7A"/>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EA494E"/>
    <w:multiLevelType w:val="hybridMultilevel"/>
    <w:tmpl w:val="CF64E712"/>
    <w:lvl w:ilvl="0" w:tplc="4B1E2E38">
      <w:start w:val="4"/>
      <w:numFmt w:val="decimal"/>
      <w:lvlText w:val="%1."/>
      <w:lvlJc w:val="left"/>
      <w:pPr>
        <w:ind w:left="2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661C9D46">
      <w:start w:val="1"/>
      <w:numFmt w:val="decimal"/>
      <w:lvlText w:val="%2."/>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0580B58">
      <w:start w:val="1"/>
      <w:numFmt w:val="lowerRoman"/>
      <w:lvlText w:val="%3"/>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8D058B4">
      <w:start w:val="1"/>
      <w:numFmt w:val="decimal"/>
      <w:lvlText w:val="%4"/>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B70DF58">
      <w:start w:val="1"/>
      <w:numFmt w:val="lowerLetter"/>
      <w:lvlText w:val="%5"/>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69047A0">
      <w:start w:val="1"/>
      <w:numFmt w:val="lowerRoman"/>
      <w:lvlText w:val="%6"/>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4102110">
      <w:start w:val="1"/>
      <w:numFmt w:val="decimal"/>
      <w:lvlText w:val="%7"/>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27838C0">
      <w:start w:val="1"/>
      <w:numFmt w:val="lowerLetter"/>
      <w:lvlText w:val="%8"/>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6C6E742">
      <w:start w:val="1"/>
      <w:numFmt w:val="lowerRoman"/>
      <w:lvlText w:val="%9"/>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7D393E"/>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9F07F43"/>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FD3F72"/>
    <w:multiLevelType w:val="hybridMultilevel"/>
    <w:tmpl w:val="794262AA"/>
    <w:lvl w:ilvl="0" w:tplc="6BE83CF6">
      <w:start w:val="1"/>
      <w:numFmt w:val="decimal"/>
      <w:lvlText w:val="%1."/>
      <w:lvlJc w:val="left"/>
      <w:pPr>
        <w:ind w:left="2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B04C56">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3AE825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6BA022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BC8AF02">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A42267E">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A4DD0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8B2A048">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3B8279E">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6F1489C"/>
    <w:multiLevelType w:val="hybridMultilevel"/>
    <w:tmpl w:val="8B5484F2"/>
    <w:lvl w:ilvl="0" w:tplc="CFD0F918">
      <w:start w:val="1"/>
      <w:numFmt w:val="lowerLetter"/>
      <w:lvlText w:val="%1)"/>
      <w:lvlJc w:val="left"/>
      <w:pPr>
        <w:ind w:left="54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15A7028">
      <w:start w:val="1"/>
      <w:numFmt w:val="lowerLetter"/>
      <w:lvlText w:val="%2"/>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EC09BA4">
      <w:start w:val="1"/>
      <w:numFmt w:val="lowerRoman"/>
      <w:lvlText w:val="%3"/>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62EA322">
      <w:start w:val="1"/>
      <w:numFmt w:val="decimal"/>
      <w:lvlText w:val="%4"/>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15A12B0">
      <w:start w:val="1"/>
      <w:numFmt w:val="lowerLetter"/>
      <w:lvlText w:val="%5"/>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8787EA0">
      <w:start w:val="1"/>
      <w:numFmt w:val="lowerRoman"/>
      <w:lvlText w:val="%6"/>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D04E5C0">
      <w:start w:val="1"/>
      <w:numFmt w:val="decimal"/>
      <w:lvlText w:val="%7"/>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97E60D2">
      <w:start w:val="1"/>
      <w:numFmt w:val="lowerLetter"/>
      <w:lvlText w:val="%8"/>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B4CC4C6">
      <w:start w:val="1"/>
      <w:numFmt w:val="lowerRoman"/>
      <w:lvlText w:val="%9"/>
      <w:lvlJc w:val="left"/>
      <w:pPr>
        <w:ind w:left="64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C96364"/>
    <w:multiLevelType w:val="hybridMultilevel"/>
    <w:tmpl w:val="7FC878B2"/>
    <w:lvl w:ilvl="0" w:tplc="D0C8FD72">
      <w:start w:val="1"/>
      <w:numFmt w:val="decimal"/>
      <w:lvlText w:val="%1."/>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A60E4C6">
      <w:start w:val="1"/>
      <w:numFmt w:val="lowerLetter"/>
      <w:lvlText w:val="%2"/>
      <w:lvlJc w:val="left"/>
      <w:pPr>
        <w:ind w:left="12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4A6E3B0">
      <w:start w:val="1"/>
      <w:numFmt w:val="lowerRoman"/>
      <w:lvlText w:val="%3"/>
      <w:lvlJc w:val="left"/>
      <w:pPr>
        <w:ind w:left="19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9B68CF8">
      <w:start w:val="1"/>
      <w:numFmt w:val="decimal"/>
      <w:lvlText w:val="%4"/>
      <w:lvlJc w:val="left"/>
      <w:pPr>
        <w:ind w:left="26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A4ECE14">
      <w:start w:val="1"/>
      <w:numFmt w:val="lowerLetter"/>
      <w:lvlText w:val="%5"/>
      <w:lvlJc w:val="left"/>
      <w:pPr>
        <w:ind w:left="34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1D248E6">
      <w:start w:val="1"/>
      <w:numFmt w:val="lowerRoman"/>
      <w:lvlText w:val="%6"/>
      <w:lvlJc w:val="left"/>
      <w:pPr>
        <w:ind w:left="41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3EA4442">
      <w:start w:val="1"/>
      <w:numFmt w:val="decimal"/>
      <w:lvlText w:val="%7"/>
      <w:lvlJc w:val="left"/>
      <w:pPr>
        <w:ind w:left="48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06A1B22">
      <w:start w:val="1"/>
      <w:numFmt w:val="lowerLetter"/>
      <w:lvlText w:val="%8"/>
      <w:lvlJc w:val="left"/>
      <w:pPr>
        <w:ind w:left="55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46AB9B0">
      <w:start w:val="1"/>
      <w:numFmt w:val="lowerRoman"/>
      <w:lvlText w:val="%9"/>
      <w:lvlJc w:val="left"/>
      <w:pPr>
        <w:ind w:left="62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CB92B11"/>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04365D2"/>
    <w:multiLevelType w:val="hybridMultilevel"/>
    <w:tmpl w:val="CBEC96E2"/>
    <w:lvl w:ilvl="0" w:tplc="E3EEAC56">
      <w:start w:val="1"/>
      <w:numFmt w:val="decimal"/>
      <w:lvlText w:val="%1."/>
      <w:lvlJc w:val="left"/>
      <w:pPr>
        <w:ind w:left="2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AD078">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564A3A4">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B9CED7E">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844BFB0">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2FEE04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CAC1D1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7E4C6CC">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78A248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DB6637"/>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C380B64"/>
    <w:multiLevelType w:val="hybridMultilevel"/>
    <w:tmpl w:val="4462CA12"/>
    <w:lvl w:ilvl="0" w:tplc="A9C200E6">
      <w:start w:val="1"/>
      <w:numFmt w:val="decimal"/>
      <w:lvlText w:val="%1."/>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D40A098">
      <w:start w:val="1"/>
      <w:numFmt w:val="lowerLetter"/>
      <w:lvlText w:val="%2"/>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6000F8A">
      <w:start w:val="1"/>
      <w:numFmt w:val="lowerRoman"/>
      <w:lvlText w:val="%3"/>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5D2E732">
      <w:start w:val="1"/>
      <w:numFmt w:val="decimal"/>
      <w:lvlText w:val="%4"/>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8F491B6">
      <w:start w:val="1"/>
      <w:numFmt w:val="lowerLetter"/>
      <w:lvlText w:val="%5"/>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5A4F990">
      <w:start w:val="1"/>
      <w:numFmt w:val="lowerRoman"/>
      <w:lvlText w:val="%6"/>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55C4298">
      <w:start w:val="1"/>
      <w:numFmt w:val="decimal"/>
      <w:lvlText w:val="%7"/>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DFCC8A0">
      <w:start w:val="1"/>
      <w:numFmt w:val="lowerLetter"/>
      <w:lvlText w:val="%8"/>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872B498">
      <w:start w:val="1"/>
      <w:numFmt w:val="lowerRoman"/>
      <w:lvlText w:val="%9"/>
      <w:lvlJc w:val="left"/>
      <w:pPr>
        <w:ind w:left="64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EC5B03"/>
    <w:multiLevelType w:val="hybridMultilevel"/>
    <w:tmpl w:val="778A569C"/>
    <w:lvl w:ilvl="0" w:tplc="841EF890">
      <w:start w:val="1"/>
      <w:numFmt w:val="decimal"/>
      <w:lvlText w:val="%1."/>
      <w:lvlJc w:val="left"/>
      <w:pPr>
        <w:ind w:left="672"/>
      </w:pPr>
      <w:rPr>
        <w:rFonts w:ascii="Arial" w:eastAsia="Tahoma" w:hAnsi="Arial" w:cs="Arial" w:hint="default"/>
        <w:b w:val="0"/>
        <w:i w:val="0"/>
        <w:strike w:val="0"/>
        <w:dstrike w:val="0"/>
        <w:color w:val="000000"/>
        <w:sz w:val="22"/>
        <w:szCs w:val="20"/>
        <w:u w:val="none" w:color="000000"/>
        <w:bdr w:val="none" w:sz="0" w:space="0" w:color="auto"/>
        <w:shd w:val="clear" w:color="auto" w:fill="auto"/>
        <w:vertAlign w:val="baseline"/>
      </w:rPr>
    </w:lvl>
    <w:lvl w:ilvl="1" w:tplc="306264D4">
      <w:start w:val="1"/>
      <w:numFmt w:val="lowerLetter"/>
      <w:lvlText w:val="%2)"/>
      <w:lvlJc w:val="left"/>
      <w:pPr>
        <w:ind w:left="1094"/>
      </w:pPr>
      <w:rPr>
        <w:b w:val="0"/>
        <w:i w:val="0"/>
        <w:strike w:val="0"/>
        <w:dstrike w:val="0"/>
        <w:color w:val="000000"/>
        <w:sz w:val="22"/>
        <w:szCs w:val="20"/>
        <w:u w:val="none" w:color="000000"/>
        <w:bdr w:val="none" w:sz="0" w:space="0" w:color="auto"/>
        <w:shd w:val="clear" w:color="auto" w:fill="auto"/>
        <w:vertAlign w:val="baseline"/>
      </w:rPr>
    </w:lvl>
    <w:lvl w:ilvl="2" w:tplc="1DF4A2FA">
      <w:start w:val="1"/>
      <w:numFmt w:val="lowerRoman"/>
      <w:lvlText w:val="%3"/>
      <w:lvlJc w:val="left"/>
      <w:pPr>
        <w:ind w:left="18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604B29E">
      <w:start w:val="1"/>
      <w:numFmt w:val="decimal"/>
      <w:lvlText w:val="%4"/>
      <w:lvlJc w:val="left"/>
      <w:pPr>
        <w:ind w:left="25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DF89A36">
      <w:start w:val="1"/>
      <w:numFmt w:val="lowerLetter"/>
      <w:lvlText w:val="%5"/>
      <w:lvlJc w:val="left"/>
      <w:pPr>
        <w:ind w:left="32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82E87DA">
      <w:start w:val="1"/>
      <w:numFmt w:val="lowerRoman"/>
      <w:lvlText w:val="%6"/>
      <w:lvlJc w:val="left"/>
      <w:pPr>
        <w:ind w:left="39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6FE6932">
      <w:start w:val="1"/>
      <w:numFmt w:val="decimal"/>
      <w:lvlText w:val="%7"/>
      <w:lvlJc w:val="left"/>
      <w:pPr>
        <w:ind w:left="46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D5406FC">
      <w:start w:val="1"/>
      <w:numFmt w:val="lowerLetter"/>
      <w:lvlText w:val="%8"/>
      <w:lvlJc w:val="left"/>
      <w:pPr>
        <w:ind w:left="54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4C217F2">
      <w:start w:val="1"/>
      <w:numFmt w:val="lowerRoman"/>
      <w:lvlText w:val="%9"/>
      <w:lvlJc w:val="left"/>
      <w:pPr>
        <w:ind w:left="61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1BA77E2"/>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2080AB1"/>
    <w:multiLevelType w:val="hybridMultilevel"/>
    <w:tmpl w:val="AC969700"/>
    <w:lvl w:ilvl="0" w:tplc="5D4483AC">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68A18E8">
      <w:start w:val="1"/>
      <w:numFmt w:val="decimal"/>
      <w:lvlText w:val="%2."/>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EDCFAFE">
      <w:start w:val="1"/>
      <w:numFmt w:val="lowerRoman"/>
      <w:lvlText w:val="%3"/>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002D650">
      <w:start w:val="1"/>
      <w:numFmt w:val="decimal"/>
      <w:lvlText w:val="%4"/>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6B22236">
      <w:start w:val="1"/>
      <w:numFmt w:val="lowerLetter"/>
      <w:lvlText w:val="%5"/>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1727ACE">
      <w:start w:val="1"/>
      <w:numFmt w:val="lowerRoman"/>
      <w:lvlText w:val="%6"/>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9B25F22">
      <w:start w:val="1"/>
      <w:numFmt w:val="decimal"/>
      <w:lvlText w:val="%7"/>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44284A2">
      <w:start w:val="1"/>
      <w:numFmt w:val="lowerLetter"/>
      <w:lvlText w:val="%8"/>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B3810EA">
      <w:start w:val="1"/>
      <w:numFmt w:val="lowerRoman"/>
      <w:lvlText w:val="%9"/>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2191327"/>
    <w:multiLevelType w:val="hybridMultilevel"/>
    <w:tmpl w:val="EA8EEE6A"/>
    <w:lvl w:ilvl="0" w:tplc="F09AD082">
      <w:start w:val="6"/>
      <w:numFmt w:val="decimal"/>
      <w:lvlText w:val="%1."/>
      <w:lvlJc w:val="left"/>
      <w:pPr>
        <w:ind w:left="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1E67F14">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67E71A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089A32">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3E7212">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80A81C2">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3D4856E">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B90555E">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A32957C">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AE34BF"/>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4852FA"/>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4CB50B7"/>
    <w:multiLevelType w:val="hybridMultilevel"/>
    <w:tmpl w:val="9D5E944A"/>
    <w:lvl w:ilvl="0" w:tplc="49E447DA">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032411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D920DC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EAE0EA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D4619A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6D2F19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84C116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F18F690">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56E67AE">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6980408"/>
    <w:multiLevelType w:val="hybridMultilevel"/>
    <w:tmpl w:val="B22247CA"/>
    <w:lvl w:ilvl="0" w:tplc="73BC4ECA">
      <w:start w:val="3"/>
      <w:numFmt w:val="decimal"/>
      <w:lvlText w:val="%1."/>
      <w:lvlJc w:val="left"/>
      <w:pPr>
        <w:ind w:left="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35BCE610">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4A4E758">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D92893F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EA01B60">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5102916">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424D978">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53E4F3A">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31CA92A">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83850E1"/>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2773AF"/>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4737A04"/>
    <w:multiLevelType w:val="hybridMultilevel"/>
    <w:tmpl w:val="61C40AA8"/>
    <w:lvl w:ilvl="0" w:tplc="2D326238">
      <w:start w:val="1"/>
      <w:numFmt w:val="decimal"/>
      <w:lvlText w:val="%1)"/>
      <w:lvlJc w:val="left"/>
      <w:pPr>
        <w:ind w:left="10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4E0A47A">
      <w:start w:val="1"/>
      <w:numFmt w:val="lowerLetter"/>
      <w:lvlText w:val="%2"/>
      <w:lvlJc w:val="left"/>
      <w:pPr>
        <w:ind w:left="14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C380210">
      <w:start w:val="1"/>
      <w:numFmt w:val="lowerRoman"/>
      <w:lvlText w:val="%3"/>
      <w:lvlJc w:val="left"/>
      <w:pPr>
        <w:ind w:left="21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8F61032">
      <w:start w:val="1"/>
      <w:numFmt w:val="decimal"/>
      <w:lvlText w:val="%4"/>
      <w:lvlJc w:val="left"/>
      <w:pPr>
        <w:ind w:left="28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D3471E4">
      <w:start w:val="1"/>
      <w:numFmt w:val="lowerLetter"/>
      <w:lvlText w:val="%5"/>
      <w:lvlJc w:val="left"/>
      <w:pPr>
        <w:ind w:left="36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E101C68">
      <w:start w:val="1"/>
      <w:numFmt w:val="lowerRoman"/>
      <w:lvlText w:val="%6"/>
      <w:lvlJc w:val="left"/>
      <w:pPr>
        <w:ind w:left="43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A5C380A">
      <w:start w:val="1"/>
      <w:numFmt w:val="decimal"/>
      <w:lvlText w:val="%7"/>
      <w:lvlJc w:val="left"/>
      <w:pPr>
        <w:ind w:left="50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DDA4D4E">
      <w:start w:val="1"/>
      <w:numFmt w:val="lowerLetter"/>
      <w:lvlText w:val="%8"/>
      <w:lvlJc w:val="left"/>
      <w:pPr>
        <w:ind w:left="57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EC00E18">
      <w:start w:val="1"/>
      <w:numFmt w:val="lowerRoman"/>
      <w:lvlText w:val="%9"/>
      <w:lvlJc w:val="left"/>
      <w:pPr>
        <w:ind w:left="64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6681FB5"/>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9F978A0"/>
    <w:multiLevelType w:val="hybridMultilevel"/>
    <w:tmpl w:val="E73CA896"/>
    <w:lvl w:ilvl="0" w:tplc="19D45BA0">
      <w:start w:val="2"/>
      <w:numFmt w:val="lowerLetter"/>
      <w:lvlText w:val="%1)"/>
      <w:lvlJc w:val="left"/>
      <w:pPr>
        <w:ind w:left="24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97A83A4">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82CE536">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03C0720">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B380408">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CFA225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DC07908">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974A91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0B05BF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B8C422A"/>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780709A"/>
    <w:multiLevelType w:val="hybridMultilevel"/>
    <w:tmpl w:val="0E9E423C"/>
    <w:lvl w:ilvl="0" w:tplc="00000007">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6BFF61D8"/>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E780940"/>
    <w:multiLevelType w:val="hybridMultilevel"/>
    <w:tmpl w:val="3524ECD4"/>
    <w:lvl w:ilvl="0" w:tplc="1C7E5F98">
      <w:start w:val="1"/>
      <w:numFmt w:val="decimal"/>
      <w:lvlText w:val="%1."/>
      <w:lvlJc w:val="left"/>
      <w:pPr>
        <w:ind w:left="672"/>
      </w:pPr>
      <w:rPr>
        <w:rFonts w:ascii="Arial" w:eastAsia="Tahoma" w:hAnsi="Arial" w:cs="Arial" w:hint="default"/>
        <w:b w:val="0"/>
        <w:i w:val="0"/>
        <w:strike w:val="0"/>
        <w:dstrike w:val="0"/>
        <w:color w:val="000000"/>
        <w:sz w:val="22"/>
        <w:szCs w:val="20"/>
        <w:u w:val="none" w:color="000000"/>
        <w:bdr w:val="none" w:sz="0" w:space="0" w:color="auto"/>
        <w:shd w:val="clear" w:color="auto" w:fill="auto"/>
        <w:vertAlign w:val="baseline"/>
      </w:rPr>
    </w:lvl>
    <w:lvl w:ilvl="1" w:tplc="64FA498A">
      <w:start w:val="1"/>
      <w:numFmt w:val="lowerLetter"/>
      <w:lvlText w:val="%2"/>
      <w:lvlJc w:val="left"/>
      <w:pPr>
        <w:ind w:left="1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A8AB35A">
      <w:start w:val="1"/>
      <w:numFmt w:val="lowerRoman"/>
      <w:lvlText w:val="%3"/>
      <w:lvlJc w:val="left"/>
      <w:pPr>
        <w:ind w:left="1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0FCF3D4">
      <w:start w:val="1"/>
      <w:numFmt w:val="decimal"/>
      <w:lvlText w:val="%4"/>
      <w:lvlJc w:val="left"/>
      <w:pPr>
        <w:ind w:left="2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980DEE8">
      <w:start w:val="1"/>
      <w:numFmt w:val="lowerLetter"/>
      <w:lvlText w:val="%5"/>
      <w:lvlJc w:val="left"/>
      <w:pPr>
        <w:ind w:left="3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FD08E1E">
      <w:start w:val="1"/>
      <w:numFmt w:val="lowerRoman"/>
      <w:lvlText w:val="%6"/>
      <w:lvlJc w:val="left"/>
      <w:pPr>
        <w:ind w:left="39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3E264E6">
      <w:start w:val="1"/>
      <w:numFmt w:val="decimal"/>
      <w:lvlText w:val="%7"/>
      <w:lvlJc w:val="left"/>
      <w:pPr>
        <w:ind w:left="46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57E521A">
      <w:start w:val="1"/>
      <w:numFmt w:val="lowerLetter"/>
      <w:lvlText w:val="%8"/>
      <w:lvlJc w:val="left"/>
      <w:pPr>
        <w:ind w:left="54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E76C150">
      <w:start w:val="1"/>
      <w:numFmt w:val="lowerRoman"/>
      <w:lvlText w:val="%9"/>
      <w:lvlJc w:val="left"/>
      <w:pPr>
        <w:ind w:left="61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F6403D0"/>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0"/>
  </w:num>
  <w:num w:numId="2">
    <w:abstractNumId w:val="20"/>
  </w:num>
  <w:num w:numId="3">
    <w:abstractNumId w:val="2"/>
  </w:num>
  <w:num w:numId="4">
    <w:abstractNumId w:val="15"/>
  </w:num>
  <w:num w:numId="5">
    <w:abstractNumId w:val="13"/>
  </w:num>
  <w:num w:numId="6">
    <w:abstractNumId w:val="33"/>
  </w:num>
  <w:num w:numId="7">
    <w:abstractNumId w:val="24"/>
  </w:num>
  <w:num w:numId="8">
    <w:abstractNumId w:val="8"/>
  </w:num>
  <w:num w:numId="9">
    <w:abstractNumId w:val="7"/>
  </w:num>
  <w:num w:numId="10">
    <w:abstractNumId w:val="12"/>
  </w:num>
  <w:num w:numId="11">
    <w:abstractNumId w:val="26"/>
  </w:num>
  <w:num w:numId="12">
    <w:abstractNumId w:val="21"/>
  </w:num>
  <w:num w:numId="13">
    <w:abstractNumId w:val="16"/>
  </w:num>
  <w:num w:numId="14">
    <w:abstractNumId w:val="6"/>
  </w:num>
  <w:num w:numId="15">
    <w:abstractNumId w:val="5"/>
  </w:num>
  <w:num w:numId="16">
    <w:abstractNumId w:val="28"/>
  </w:num>
  <w:num w:numId="17">
    <w:abstractNumId w:val="32"/>
  </w:num>
  <w:num w:numId="18">
    <w:abstractNumId w:val="1"/>
  </w:num>
  <w:num w:numId="19">
    <w:abstractNumId w:val="17"/>
  </w:num>
  <w:num w:numId="20">
    <w:abstractNumId w:val="18"/>
  </w:num>
  <w:num w:numId="21">
    <w:abstractNumId w:val="19"/>
  </w:num>
  <w:num w:numId="22">
    <w:abstractNumId w:val="25"/>
  </w:num>
  <w:num w:numId="23">
    <w:abstractNumId w:val="11"/>
  </w:num>
  <w:num w:numId="24">
    <w:abstractNumId w:val="0"/>
  </w:num>
  <w:num w:numId="25">
    <w:abstractNumId w:val="14"/>
  </w:num>
  <w:num w:numId="26">
    <w:abstractNumId w:val="9"/>
  </w:num>
  <w:num w:numId="27">
    <w:abstractNumId w:val="31"/>
  </w:num>
  <w:num w:numId="28">
    <w:abstractNumId w:val="3"/>
  </w:num>
  <w:num w:numId="29">
    <w:abstractNumId w:val="22"/>
  </w:num>
  <w:num w:numId="30">
    <w:abstractNumId w:val="23"/>
  </w:num>
  <w:num w:numId="31">
    <w:abstractNumId w:val="4"/>
  </w:num>
  <w:num w:numId="32">
    <w:abstractNumId w:val="27"/>
  </w:num>
  <w:num w:numId="33">
    <w:abstractNumId w:val="34"/>
  </w:num>
  <w:num w:numId="34">
    <w:abstractNumId w:val="2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2D"/>
    <w:rsid w:val="00101933"/>
    <w:rsid w:val="002F32C7"/>
    <w:rsid w:val="00337BD0"/>
    <w:rsid w:val="003E192C"/>
    <w:rsid w:val="003E2283"/>
    <w:rsid w:val="003F5041"/>
    <w:rsid w:val="0040020F"/>
    <w:rsid w:val="00424DEA"/>
    <w:rsid w:val="00461330"/>
    <w:rsid w:val="00464C29"/>
    <w:rsid w:val="004B0255"/>
    <w:rsid w:val="004F61A4"/>
    <w:rsid w:val="00504A7B"/>
    <w:rsid w:val="00573355"/>
    <w:rsid w:val="005A3008"/>
    <w:rsid w:val="005D0351"/>
    <w:rsid w:val="0066385A"/>
    <w:rsid w:val="0069398D"/>
    <w:rsid w:val="00737F2D"/>
    <w:rsid w:val="00835175"/>
    <w:rsid w:val="008A4037"/>
    <w:rsid w:val="0092193E"/>
    <w:rsid w:val="00935DC6"/>
    <w:rsid w:val="0093639D"/>
    <w:rsid w:val="00950094"/>
    <w:rsid w:val="00970ABE"/>
    <w:rsid w:val="00990737"/>
    <w:rsid w:val="009D718A"/>
    <w:rsid w:val="00A644D6"/>
    <w:rsid w:val="00AC43A1"/>
    <w:rsid w:val="00BC615B"/>
    <w:rsid w:val="00C30B0A"/>
    <w:rsid w:val="00C7326B"/>
    <w:rsid w:val="00CA7DBD"/>
    <w:rsid w:val="00D22C34"/>
    <w:rsid w:val="00D23494"/>
    <w:rsid w:val="00D3215F"/>
    <w:rsid w:val="00D7362D"/>
    <w:rsid w:val="00D93FF9"/>
    <w:rsid w:val="00E05805"/>
    <w:rsid w:val="00F103E8"/>
    <w:rsid w:val="00F40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64BD"/>
  <w15:docId w15:val="{EDD00C62-FE6E-4356-8787-E3EC02DC1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304" w:lineRule="auto"/>
      <w:ind w:left="10" w:hanging="10"/>
      <w:jc w:val="both"/>
    </w:pPr>
    <w:rPr>
      <w:rFonts w:ascii="Tahoma" w:eastAsia="Tahoma" w:hAnsi="Tahoma" w:cs="Tahoma"/>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3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3E8"/>
    <w:rPr>
      <w:rFonts w:ascii="Tahoma" w:eastAsia="Tahoma" w:hAnsi="Tahoma" w:cs="Tahoma"/>
      <w:color w:val="000000"/>
      <w:sz w:val="20"/>
    </w:rPr>
  </w:style>
  <w:style w:type="paragraph" w:styleId="Stopka">
    <w:name w:val="footer"/>
    <w:basedOn w:val="Normalny"/>
    <w:link w:val="StopkaZnak"/>
    <w:uiPriority w:val="99"/>
    <w:unhideWhenUsed/>
    <w:rsid w:val="004613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330"/>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1506</Words>
  <Characters>9041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Balawejder</dc:creator>
  <cp:keywords/>
  <cp:lastModifiedBy>K. Reclaf (KP Lębork)</cp:lastModifiedBy>
  <cp:revision>5</cp:revision>
  <dcterms:created xsi:type="dcterms:W3CDTF">2021-07-28T08:36:00Z</dcterms:created>
  <dcterms:modified xsi:type="dcterms:W3CDTF">2021-07-29T12:22:00Z</dcterms:modified>
</cp:coreProperties>
</file>